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D" w:rsidRDefault="001933BD" w:rsidP="009737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E8" w:rsidRPr="00460C65" w:rsidRDefault="00741BE8" w:rsidP="00973735">
      <w:pPr>
        <w:jc w:val="right"/>
        <w:rPr>
          <w:rFonts w:ascii="Times New Roman" w:hAnsi="Times New Roman"/>
          <w:sz w:val="24"/>
          <w:szCs w:val="24"/>
        </w:rPr>
      </w:pPr>
      <w:r w:rsidRPr="00460C65">
        <w:rPr>
          <w:rFonts w:ascii="Times New Roman" w:hAnsi="Times New Roman"/>
          <w:sz w:val="24"/>
          <w:szCs w:val="24"/>
        </w:rPr>
        <w:t>Tarnobrzeg, 1</w:t>
      </w:r>
      <w:r w:rsidR="00671ABC">
        <w:rPr>
          <w:rFonts w:ascii="Times New Roman" w:hAnsi="Times New Roman"/>
          <w:sz w:val="24"/>
          <w:szCs w:val="24"/>
        </w:rPr>
        <w:t>8</w:t>
      </w:r>
      <w:r w:rsidRPr="00460C65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23</w:t>
      </w:r>
      <w:r w:rsidRPr="00460C65">
        <w:rPr>
          <w:rFonts w:ascii="Times New Roman" w:hAnsi="Times New Roman"/>
          <w:sz w:val="24"/>
          <w:szCs w:val="24"/>
        </w:rPr>
        <w:t xml:space="preserve"> r.</w:t>
      </w:r>
    </w:p>
    <w:p w:rsidR="00741BE8" w:rsidRPr="00460C65" w:rsidRDefault="00741BE8" w:rsidP="00973735">
      <w:pPr>
        <w:jc w:val="both"/>
        <w:rPr>
          <w:rFonts w:ascii="Times New Roman" w:hAnsi="Times New Roman"/>
          <w:sz w:val="24"/>
          <w:szCs w:val="24"/>
        </w:rPr>
      </w:pPr>
    </w:p>
    <w:p w:rsidR="00741BE8" w:rsidRPr="00460C65" w:rsidRDefault="00741BE8" w:rsidP="0097373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0C65">
        <w:rPr>
          <w:rFonts w:ascii="Times New Roman" w:hAnsi="Times New Roman"/>
          <w:b/>
          <w:sz w:val="24"/>
          <w:szCs w:val="24"/>
        </w:rPr>
        <w:t>OGŁOSZENIE</w:t>
      </w:r>
    </w:p>
    <w:p w:rsidR="00741BE8" w:rsidRPr="00460C65" w:rsidRDefault="00741BE8" w:rsidP="0097373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0C65">
        <w:rPr>
          <w:rFonts w:ascii="Times New Roman" w:hAnsi="Times New Roman"/>
          <w:b/>
          <w:sz w:val="24"/>
          <w:szCs w:val="24"/>
        </w:rPr>
        <w:t xml:space="preserve">OTWARTEGO NABORU PARTNERA SPOZA </w:t>
      </w:r>
      <w:bookmarkStart w:id="0" w:name="_GoBack"/>
      <w:r w:rsidRPr="00460C65">
        <w:rPr>
          <w:rFonts w:ascii="Times New Roman" w:hAnsi="Times New Roman"/>
          <w:b/>
          <w:sz w:val="24"/>
          <w:szCs w:val="24"/>
        </w:rPr>
        <w:t>SEKTO</w:t>
      </w:r>
      <w:r w:rsidR="00496360">
        <w:rPr>
          <w:rFonts w:ascii="Times New Roman" w:hAnsi="Times New Roman"/>
          <w:b/>
          <w:sz w:val="24"/>
          <w:szCs w:val="24"/>
        </w:rPr>
        <w:t>R</w:t>
      </w:r>
      <w:bookmarkEnd w:id="0"/>
      <w:r w:rsidRPr="00460C65">
        <w:rPr>
          <w:rFonts w:ascii="Times New Roman" w:hAnsi="Times New Roman"/>
          <w:b/>
          <w:sz w:val="24"/>
          <w:szCs w:val="24"/>
        </w:rPr>
        <w:t>A FINANSÓW</w:t>
      </w:r>
    </w:p>
    <w:p w:rsidR="00741BE8" w:rsidRPr="00460C65" w:rsidRDefault="00741BE8" w:rsidP="0097373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0C65">
        <w:rPr>
          <w:rFonts w:ascii="Times New Roman" w:hAnsi="Times New Roman"/>
          <w:b/>
          <w:sz w:val="24"/>
          <w:szCs w:val="24"/>
        </w:rPr>
        <w:t>PUBLICZNYCH DO WSPÓLNEJ REALIZACJI PROJEKTU W RAMACH</w:t>
      </w:r>
    </w:p>
    <w:p w:rsidR="00741BE8" w:rsidRPr="00460C65" w:rsidRDefault="00741BE8" w:rsidP="00973735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C65">
        <w:rPr>
          <w:rFonts w:ascii="Times New Roman" w:hAnsi="Times New Roman"/>
          <w:b/>
          <w:sz w:val="24"/>
          <w:szCs w:val="24"/>
        </w:rPr>
        <w:t xml:space="preserve">KONKURSU NR: </w:t>
      </w:r>
      <w:hyperlink r:id="rId9" w:history="1">
        <w:r>
          <w:rPr>
            <w:rFonts w:ascii="Times New Roman" w:hAnsi="Times New Roman"/>
            <w:b/>
            <w:sz w:val="24"/>
            <w:szCs w:val="24"/>
          </w:rPr>
          <w:t>FEPK</w:t>
        </w:r>
        <w:r w:rsidRPr="00460C65">
          <w:rPr>
            <w:rFonts w:ascii="Times New Roman" w:hAnsi="Times New Roman"/>
            <w:b/>
            <w:sz w:val="24"/>
            <w:szCs w:val="24"/>
          </w:rPr>
          <w:t>.0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 w:rsidRPr="00460C65">
          <w:rPr>
            <w:rFonts w:ascii="Times New Roman" w:hAnsi="Times New Roman"/>
            <w:b/>
            <w:sz w:val="24"/>
            <w:szCs w:val="24"/>
          </w:rPr>
          <w:t>.</w:t>
        </w:r>
        <w:r>
          <w:rPr>
            <w:rFonts w:ascii="Times New Roman" w:hAnsi="Times New Roman"/>
            <w:b/>
            <w:sz w:val="24"/>
            <w:szCs w:val="24"/>
          </w:rPr>
          <w:t>14-IP.01-001</w:t>
        </w:r>
        <w:r w:rsidRPr="00460C65">
          <w:rPr>
            <w:rFonts w:ascii="Times New Roman" w:hAnsi="Times New Roman"/>
            <w:b/>
            <w:sz w:val="24"/>
            <w:szCs w:val="24"/>
          </w:rPr>
          <w:t>/</w:t>
        </w:r>
        <w:r>
          <w:rPr>
            <w:rFonts w:ascii="Times New Roman" w:hAnsi="Times New Roman"/>
            <w:b/>
            <w:sz w:val="24"/>
            <w:szCs w:val="24"/>
          </w:rPr>
          <w:t>23</w:t>
        </w:r>
      </w:hyperlink>
    </w:p>
    <w:p w:rsidR="00741BE8" w:rsidRDefault="00741BE8" w:rsidP="00973735">
      <w:pPr>
        <w:pStyle w:val="NormalnyWeb"/>
        <w:spacing w:before="119" w:beforeAutospacing="0" w:line="276" w:lineRule="auto"/>
        <w:jc w:val="both"/>
        <w:rPr>
          <w:bCs/>
        </w:rPr>
      </w:pPr>
    </w:p>
    <w:p w:rsidR="00103444" w:rsidRPr="009F4D1D" w:rsidRDefault="00741BE8" w:rsidP="00973735">
      <w:pPr>
        <w:pStyle w:val="NormalnyWeb"/>
        <w:spacing w:before="119" w:beforeAutospacing="0" w:line="276" w:lineRule="auto"/>
        <w:jc w:val="both"/>
        <w:rPr>
          <w:bCs/>
          <w:highlight w:val="red"/>
        </w:rPr>
      </w:pPr>
      <w:r w:rsidRPr="009F4D1D">
        <w:rPr>
          <w:bCs/>
        </w:rPr>
        <w:t>Tarnobrzeska Agencja Rozwoju Regionalnego S.A. ul. M. Dąbrowskiej 15, 39-400 Tarnobrzeg, na podstawie art. 3</w:t>
      </w:r>
      <w:r w:rsidR="009F4D1D" w:rsidRPr="009F4D1D">
        <w:rPr>
          <w:bCs/>
        </w:rPr>
        <w:t>9</w:t>
      </w:r>
      <w:r w:rsidRPr="009F4D1D">
        <w:rPr>
          <w:bCs/>
        </w:rPr>
        <w:t xml:space="preserve"> ustawy z dn. </w:t>
      </w:r>
      <w:r w:rsidR="009F4D1D" w:rsidRPr="009F4D1D">
        <w:rPr>
          <w:bCs/>
        </w:rPr>
        <w:t>28</w:t>
      </w:r>
      <w:r w:rsidRPr="009F4D1D">
        <w:rPr>
          <w:bCs/>
        </w:rPr>
        <w:t xml:space="preserve"> </w:t>
      </w:r>
      <w:r w:rsidR="009F4D1D" w:rsidRPr="009F4D1D">
        <w:rPr>
          <w:bCs/>
        </w:rPr>
        <w:t>kwietnia</w:t>
      </w:r>
      <w:r w:rsidRPr="009F4D1D">
        <w:rPr>
          <w:bCs/>
        </w:rPr>
        <w:t xml:space="preserve"> 20</w:t>
      </w:r>
      <w:r w:rsidR="009F4D1D" w:rsidRPr="009F4D1D">
        <w:rPr>
          <w:bCs/>
        </w:rPr>
        <w:t>22</w:t>
      </w:r>
      <w:r w:rsidRPr="009F4D1D">
        <w:rPr>
          <w:bCs/>
        </w:rPr>
        <w:t xml:space="preserve"> r. </w:t>
      </w:r>
      <w:r w:rsidR="009F4D1D" w:rsidRPr="009F4D1D">
        <w:t>o zasadach realizacji zadań finansowanych ze środków europejskich w perspektywie finansowej 2021–2027</w:t>
      </w:r>
      <w:r w:rsidRPr="009F4D1D">
        <w:rPr>
          <w:bCs/>
        </w:rPr>
        <w:t xml:space="preserve"> </w:t>
      </w:r>
      <w:hyperlink r:id="rId10" w:history="1">
        <w:r w:rsidR="009F4D1D" w:rsidRPr="009F4D1D">
          <w:rPr>
            <w:rStyle w:val="Hipercze"/>
            <w:color w:val="auto"/>
          </w:rPr>
          <w:t xml:space="preserve">(Dz.U. z 2022 r., poz. 1079, z </w:t>
        </w:r>
        <w:proofErr w:type="spellStart"/>
        <w:r w:rsidR="009F4D1D" w:rsidRPr="009F4D1D">
          <w:rPr>
            <w:rStyle w:val="Hipercze"/>
            <w:color w:val="auto"/>
          </w:rPr>
          <w:t>późn</w:t>
        </w:r>
        <w:proofErr w:type="spellEnd"/>
        <w:r w:rsidR="009F4D1D" w:rsidRPr="009F4D1D">
          <w:rPr>
            <w:rStyle w:val="Hipercze"/>
            <w:color w:val="auto"/>
          </w:rPr>
          <w:t>. zm.);</w:t>
        </w:r>
      </w:hyperlink>
      <w:r w:rsidRPr="009F4D1D">
        <w:rPr>
          <w:bCs/>
        </w:rPr>
        <w:t xml:space="preserve"> jako przyszły Beneficjent ogłaszamy otwarty nabór na Partnera do przygotowania i realizacji projektu w ogłoszonym przez Wojewódzki Urząd Pracy w Rzeszowie konkursie nr:  </w:t>
      </w:r>
      <w:hyperlink r:id="rId11" w:history="1">
        <w:r w:rsidRPr="009F4D1D">
          <w:t>FEPK.07.14</w:t>
        </w:r>
        <w:r w:rsidR="002E70D7" w:rsidRPr="009F4D1D">
          <w:rPr>
            <w:b/>
          </w:rPr>
          <w:t>-</w:t>
        </w:r>
        <w:r w:rsidRPr="009F4D1D">
          <w:t>IP.01-001/23</w:t>
        </w:r>
      </w:hyperlink>
      <w:r w:rsidRPr="009F4D1D">
        <w:rPr>
          <w:bCs/>
        </w:rPr>
        <w:t xml:space="preserve"> realizowanym w ramach programu regionalnego Fundusze Europejskie dla Podkarpacia 2021-2027, Priorytet</w:t>
      </w:r>
      <w:r w:rsidRPr="009F4D1D">
        <w:rPr>
          <w:bCs/>
          <w:lang w:val="en-US"/>
        </w:rPr>
        <w:t xml:space="preserve"> </w:t>
      </w:r>
      <w:r w:rsidRPr="009F4D1D">
        <w:rPr>
          <w:bCs/>
        </w:rPr>
        <w:t>7</w:t>
      </w:r>
      <w:r w:rsidRPr="009F4D1D">
        <w:rPr>
          <w:lang w:val="en-US"/>
        </w:rPr>
        <w:t xml:space="preserve"> </w:t>
      </w:r>
      <w:r w:rsidRPr="009F4D1D">
        <w:rPr>
          <w:bCs/>
          <w:lang w:val="en-US"/>
        </w:rPr>
        <w:t>FEPK.07</w:t>
      </w:r>
      <w:r w:rsidRPr="009F4D1D">
        <w:rPr>
          <w:lang w:val="en-US"/>
        </w:rPr>
        <w:t xml:space="preserve"> </w:t>
      </w:r>
      <w:proofErr w:type="spellStart"/>
      <w:r w:rsidRPr="009F4D1D">
        <w:rPr>
          <w:bCs/>
          <w:lang w:val="en-US"/>
        </w:rPr>
        <w:t>Kapitał</w:t>
      </w:r>
      <w:proofErr w:type="spellEnd"/>
      <w:r w:rsidRPr="009F4D1D">
        <w:rPr>
          <w:bCs/>
          <w:lang w:val="en-US"/>
        </w:rPr>
        <w:t xml:space="preserve"> </w:t>
      </w:r>
      <w:proofErr w:type="spellStart"/>
      <w:r w:rsidRPr="009F4D1D">
        <w:rPr>
          <w:bCs/>
          <w:lang w:val="en-US"/>
        </w:rPr>
        <w:t>ludzki</w:t>
      </w:r>
      <w:proofErr w:type="spellEnd"/>
      <w:r w:rsidRPr="009F4D1D">
        <w:rPr>
          <w:bCs/>
          <w:lang w:val="en-US"/>
        </w:rPr>
        <w:t xml:space="preserve"> </w:t>
      </w:r>
      <w:proofErr w:type="spellStart"/>
      <w:r w:rsidRPr="009F4D1D">
        <w:rPr>
          <w:bCs/>
          <w:lang w:val="en-US"/>
        </w:rPr>
        <w:t>gotowy</w:t>
      </w:r>
      <w:proofErr w:type="spellEnd"/>
      <w:r w:rsidRPr="009F4D1D">
        <w:rPr>
          <w:bCs/>
          <w:lang w:val="en-US"/>
        </w:rPr>
        <w:t xml:space="preserve"> do </w:t>
      </w:r>
      <w:proofErr w:type="spellStart"/>
      <w:r w:rsidRPr="009F4D1D">
        <w:rPr>
          <w:bCs/>
          <w:lang w:val="en-US"/>
        </w:rPr>
        <w:t>zmian</w:t>
      </w:r>
      <w:proofErr w:type="spellEnd"/>
      <w:r w:rsidRPr="009F4D1D">
        <w:rPr>
          <w:bCs/>
          <w:lang w:val="en-US"/>
        </w:rPr>
        <w:t xml:space="preserve">, </w:t>
      </w:r>
      <w:proofErr w:type="spellStart"/>
      <w:r w:rsidRPr="009F4D1D">
        <w:rPr>
          <w:bCs/>
          <w:lang w:val="en-US"/>
        </w:rPr>
        <w:t>Działanie</w:t>
      </w:r>
      <w:proofErr w:type="spellEnd"/>
      <w:r w:rsidRPr="009F4D1D">
        <w:rPr>
          <w:bCs/>
          <w:lang w:val="en-US"/>
        </w:rPr>
        <w:t xml:space="preserve"> </w:t>
      </w:r>
      <w:r w:rsidRPr="009F4D1D">
        <w:rPr>
          <w:bCs/>
        </w:rPr>
        <w:t xml:space="preserve">FEPK.07.14 Wsparcie osób dorosłych </w:t>
      </w:r>
      <w:r w:rsidR="00973735">
        <w:rPr>
          <w:bCs/>
        </w:rPr>
        <w:br/>
      </w:r>
      <w:r w:rsidRPr="009F4D1D">
        <w:rPr>
          <w:bCs/>
        </w:rPr>
        <w:t>w zdobywaniu i uzupełnianiu kwalifikacji i kompetencji .</w:t>
      </w:r>
    </w:p>
    <w:p w:rsidR="00103444" w:rsidRDefault="00741BE8" w:rsidP="00973735">
      <w:pPr>
        <w:pStyle w:val="NormalnyWeb"/>
        <w:spacing w:before="119" w:beforeAutospacing="0" w:line="276" w:lineRule="auto"/>
        <w:jc w:val="both"/>
        <w:rPr>
          <w:b/>
          <w:bCs/>
          <w:i/>
        </w:rPr>
      </w:pPr>
      <w:r w:rsidRPr="005E59C4">
        <w:rPr>
          <w:b/>
          <w:bCs/>
        </w:rPr>
        <w:t>1.</w:t>
      </w:r>
      <w:r w:rsidRPr="00460C65">
        <w:rPr>
          <w:b/>
          <w:bCs/>
          <w:i/>
        </w:rPr>
        <w:t xml:space="preserve"> </w:t>
      </w:r>
      <w:r w:rsidRPr="00103444">
        <w:rPr>
          <w:b/>
          <w:bCs/>
          <w:u w:val="single"/>
        </w:rPr>
        <w:t>Cel Partnerstwa</w:t>
      </w:r>
      <w:r w:rsidRPr="00460C65">
        <w:rPr>
          <w:b/>
          <w:bCs/>
          <w:i/>
        </w:rPr>
        <w:t xml:space="preserve"> </w:t>
      </w:r>
    </w:p>
    <w:p w:rsidR="00103444" w:rsidRPr="00973735" w:rsidRDefault="00741BE8" w:rsidP="00973735">
      <w:pPr>
        <w:pStyle w:val="NormalnyWeb"/>
        <w:spacing w:before="119" w:beforeAutospacing="0" w:line="276" w:lineRule="auto"/>
        <w:jc w:val="both"/>
      </w:pPr>
      <w:r w:rsidRPr="00103444">
        <w:rPr>
          <w:bCs/>
        </w:rPr>
        <w:t>Celem partnerstwa jest wspólne przygotowanie wniosku o dofinansowanie projektu</w:t>
      </w:r>
      <w:r w:rsidR="002E70D7" w:rsidRPr="00103444">
        <w:rPr>
          <w:bCs/>
        </w:rPr>
        <w:t>, wspólna realizacja zadań, które będą ujęte w projekcie</w:t>
      </w:r>
      <w:r w:rsidRPr="00103444">
        <w:rPr>
          <w:bCs/>
        </w:rPr>
        <w:t xml:space="preserve"> ora</w:t>
      </w:r>
      <w:r w:rsidR="002E70D7" w:rsidRPr="00103444">
        <w:rPr>
          <w:bCs/>
        </w:rPr>
        <w:t>z wspólne zarządzanie projektem</w:t>
      </w:r>
      <w:r w:rsidRPr="00103444">
        <w:rPr>
          <w:bCs/>
        </w:rPr>
        <w:t xml:space="preserve">. </w:t>
      </w:r>
      <w:proofErr w:type="spellStart"/>
      <w:r w:rsidRPr="00103444">
        <w:rPr>
          <w:lang w:val="en-US"/>
        </w:rPr>
        <w:t>Celem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przewidzianym</w:t>
      </w:r>
      <w:proofErr w:type="spellEnd"/>
      <w:r w:rsidRPr="00103444">
        <w:rPr>
          <w:lang w:val="en-US"/>
        </w:rPr>
        <w:t xml:space="preserve"> do </w:t>
      </w:r>
      <w:proofErr w:type="spellStart"/>
      <w:r w:rsidRPr="00103444">
        <w:rPr>
          <w:lang w:val="en-US"/>
        </w:rPr>
        <w:t>osiągnięcia</w:t>
      </w:r>
      <w:proofErr w:type="spellEnd"/>
      <w:r w:rsidRPr="00103444">
        <w:rPr>
          <w:lang w:val="en-US"/>
        </w:rPr>
        <w:t xml:space="preserve"> w </w:t>
      </w:r>
      <w:proofErr w:type="spellStart"/>
      <w:r w:rsidRPr="00103444">
        <w:rPr>
          <w:lang w:val="en-US"/>
        </w:rPr>
        <w:t>wyniku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realizacji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projektu</w:t>
      </w:r>
      <w:proofErr w:type="spellEnd"/>
      <w:r w:rsidRPr="00103444">
        <w:rPr>
          <w:lang w:val="en-US"/>
        </w:rPr>
        <w:t xml:space="preserve"> w</w:t>
      </w:r>
      <w:r w:rsidRPr="00103444">
        <w:t> </w:t>
      </w:r>
      <w:proofErr w:type="spellStart"/>
      <w:r w:rsidRPr="00103444">
        <w:rPr>
          <w:lang w:val="en-US"/>
        </w:rPr>
        <w:t>ramach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ogłoszonego</w:t>
      </w:r>
      <w:proofErr w:type="spellEnd"/>
      <w:r w:rsidRPr="00103444">
        <w:rPr>
          <w:lang w:val="en-US"/>
        </w:rPr>
        <w:t xml:space="preserve"> </w:t>
      </w:r>
      <w:r w:rsidRPr="00103444">
        <w:t>naboru</w:t>
      </w:r>
      <w:r w:rsidRPr="00103444">
        <w:rPr>
          <w:lang w:val="en-US"/>
        </w:rPr>
        <w:t xml:space="preserve"> jest </w:t>
      </w:r>
      <w:r w:rsidRPr="00103444">
        <w:t>w</w:t>
      </w:r>
      <w:proofErr w:type="spellStart"/>
      <w:r w:rsidRPr="00103444">
        <w:rPr>
          <w:lang w:val="en-US"/>
        </w:rPr>
        <w:t>spieranie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uczenia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się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przez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całe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życie</w:t>
      </w:r>
      <w:proofErr w:type="spellEnd"/>
      <w:r w:rsidRPr="00103444">
        <w:rPr>
          <w:lang w:val="en-US"/>
        </w:rPr>
        <w:t xml:space="preserve">, w </w:t>
      </w:r>
      <w:proofErr w:type="spellStart"/>
      <w:r w:rsidRPr="00103444">
        <w:rPr>
          <w:lang w:val="en-US"/>
        </w:rPr>
        <w:t>szczególności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elastycznych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możliwości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podnoszenia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zmiany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kwalifikacji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dla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wszystkich</w:t>
      </w:r>
      <w:proofErr w:type="spellEnd"/>
      <w:r w:rsidRPr="00103444">
        <w:rPr>
          <w:lang w:val="en-US"/>
        </w:rPr>
        <w:t xml:space="preserve">,  z </w:t>
      </w:r>
      <w:proofErr w:type="spellStart"/>
      <w:r w:rsidRPr="00103444">
        <w:rPr>
          <w:lang w:val="en-US"/>
        </w:rPr>
        <w:t>uwzględnieniem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umiejętności</w:t>
      </w:r>
      <w:proofErr w:type="spellEnd"/>
      <w:r w:rsidRPr="00103444">
        <w:rPr>
          <w:lang w:val="en-US"/>
        </w:rPr>
        <w:t xml:space="preserve"> </w:t>
      </w:r>
      <w:r w:rsidR="00436F9E">
        <w:rPr>
          <w:lang w:val="en-US"/>
        </w:rPr>
        <w:br/>
      </w:r>
      <w:r w:rsidRPr="00103444">
        <w:rPr>
          <w:lang w:val="en-US"/>
        </w:rPr>
        <w:t xml:space="preserve">w </w:t>
      </w:r>
      <w:proofErr w:type="spellStart"/>
      <w:r w:rsidRPr="00103444">
        <w:rPr>
          <w:lang w:val="en-US"/>
        </w:rPr>
        <w:t>zakresie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przedsiębiorczości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kompetencji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cyfrowych</w:t>
      </w:r>
      <w:proofErr w:type="spellEnd"/>
      <w:r w:rsidRPr="00103444">
        <w:rPr>
          <w:lang w:val="en-US"/>
        </w:rPr>
        <w:t xml:space="preserve">, </w:t>
      </w:r>
      <w:proofErr w:type="spellStart"/>
      <w:r w:rsidRPr="00103444">
        <w:rPr>
          <w:lang w:val="en-US"/>
        </w:rPr>
        <w:t>lepsze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przewidywanie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zmian</w:t>
      </w:r>
      <w:proofErr w:type="spellEnd"/>
      <w:r w:rsidR="00103444" w:rsidRPr="00103444">
        <w:rPr>
          <w:lang w:val="en-US"/>
        </w:rPr>
        <w:br/>
      </w:r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zapotrzebowania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na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nowe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umiejętności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na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podstawie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potrzeb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rynku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pracy</w:t>
      </w:r>
      <w:proofErr w:type="spellEnd"/>
      <w:r w:rsidRPr="00103444">
        <w:rPr>
          <w:lang w:val="en-US"/>
        </w:rPr>
        <w:t xml:space="preserve">, </w:t>
      </w:r>
      <w:proofErr w:type="spellStart"/>
      <w:r w:rsidRPr="00103444">
        <w:rPr>
          <w:lang w:val="en-US"/>
        </w:rPr>
        <w:t>ułatwianie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zmian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ścieżki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kariery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zawodowej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wspieranie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mobilności</w:t>
      </w:r>
      <w:proofErr w:type="spellEnd"/>
      <w:r w:rsidRPr="00103444">
        <w:rPr>
          <w:lang w:val="en-US"/>
        </w:rPr>
        <w:t xml:space="preserve"> </w:t>
      </w:r>
      <w:proofErr w:type="spellStart"/>
      <w:r w:rsidRPr="00103444">
        <w:rPr>
          <w:lang w:val="en-US"/>
        </w:rPr>
        <w:t>zawodowej</w:t>
      </w:r>
      <w:proofErr w:type="spellEnd"/>
      <w:r w:rsidRPr="00103444">
        <w:t>.</w:t>
      </w:r>
    </w:p>
    <w:p w:rsidR="002E70D7" w:rsidRPr="009A1CBC" w:rsidRDefault="00741BE8" w:rsidP="00973735">
      <w:pPr>
        <w:pStyle w:val="NormalnyWeb"/>
        <w:spacing w:before="119" w:beforeAutospacing="0" w:line="276" w:lineRule="auto"/>
        <w:jc w:val="both"/>
        <w:rPr>
          <w:bCs/>
        </w:rPr>
      </w:pPr>
      <w:r w:rsidRPr="002E70D7">
        <w:rPr>
          <w:bCs/>
        </w:rPr>
        <w:t xml:space="preserve">Szczegółowe informacje o Działaniu </w:t>
      </w:r>
      <w:r w:rsidR="002E70D7" w:rsidRPr="002E70D7">
        <w:rPr>
          <w:bCs/>
        </w:rPr>
        <w:t>7.14</w:t>
      </w:r>
      <w:r w:rsidRPr="002E70D7">
        <w:rPr>
          <w:bCs/>
        </w:rPr>
        <w:t xml:space="preserve"> </w:t>
      </w:r>
      <w:r w:rsidR="002E70D7" w:rsidRPr="00741BE8">
        <w:rPr>
          <w:bCs/>
        </w:rPr>
        <w:t>Wsparcie osób dorosłych w zdobywaniu</w:t>
      </w:r>
      <w:r w:rsidR="00103444">
        <w:rPr>
          <w:bCs/>
        </w:rPr>
        <w:br/>
      </w:r>
      <w:r w:rsidR="002E70D7" w:rsidRPr="00741BE8">
        <w:rPr>
          <w:bCs/>
        </w:rPr>
        <w:t xml:space="preserve"> i uzupełnianiu kwalifikacji i kompetencji</w:t>
      </w:r>
      <w:r w:rsidRPr="002E70D7">
        <w:rPr>
          <w:bCs/>
        </w:rPr>
        <w:t xml:space="preserve"> dostępne są w dokumentach dotyczących konkursu </w:t>
      </w:r>
      <w:hyperlink r:id="rId12" w:history="1">
        <w:r w:rsidR="002E70D7" w:rsidRPr="002E70D7">
          <w:t>FEPK.07.14-IP.01-001/23</w:t>
        </w:r>
      </w:hyperlink>
      <w:r w:rsidR="002E70D7" w:rsidRPr="002E70D7">
        <w:rPr>
          <w:bCs/>
        </w:rPr>
        <w:t xml:space="preserve"> realizowanym w ramach programu regionalnego Fundusze Europejskie dla Podkarpacia 2021-2027, Priorytet</w:t>
      </w:r>
      <w:r w:rsidR="002E70D7" w:rsidRPr="00741BE8">
        <w:rPr>
          <w:bCs/>
          <w:lang w:val="en-US"/>
        </w:rPr>
        <w:t xml:space="preserve"> </w:t>
      </w:r>
      <w:r w:rsidR="002E70D7" w:rsidRPr="00741BE8">
        <w:rPr>
          <w:bCs/>
        </w:rPr>
        <w:t>7</w:t>
      </w:r>
      <w:r w:rsidR="002E70D7" w:rsidRPr="00741BE8">
        <w:rPr>
          <w:lang w:val="en-US"/>
        </w:rPr>
        <w:t xml:space="preserve"> </w:t>
      </w:r>
      <w:r w:rsidR="002E70D7" w:rsidRPr="00741BE8">
        <w:rPr>
          <w:bCs/>
          <w:lang w:val="en-US"/>
        </w:rPr>
        <w:t>FEPK.07</w:t>
      </w:r>
      <w:r w:rsidR="002E70D7" w:rsidRPr="00741BE8">
        <w:rPr>
          <w:lang w:val="en-US"/>
        </w:rPr>
        <w:t xml:space="preserve"> </w:t>
      </w:r>
      <w:proofErr w:type="spellStart"/>
      <w:r w:rsidR="002E70D7" w:rsidRPr="00741BE8">
        <w:rPr>
          <w:bCs/>
          <w:lang w:val="en-US"/>
        </w:rPr>
        <w:t>Kapitał</w:t>
      </w:r>
      <w:proofErr w:type="spellEnd"/>
      <w:r w:rsidR="002E70D7" w:rsidRPr="00741BE8">
        <w:rPr>
          <w:bCs/>
          <w:lang w:val="en-US"/>
        </w:rPr>
        <w:t xml:space="preserve"> </w:t>
      </w:r>
      <w:proofErr w:type="spellStart"/>
      <w:r w:rsidR="002E70D7" w:rsidRPr="00741BE8">
        <w:rPr>
          <w:bCs/>
          <w:lang w:val="en-US"/>
        </w:rPr>
        <w:t>ludzki</w:t>
      </w:r>
      <w:proofErr w:type="spellEnd"/>
      <w:r w:rsidR="002E70D7" w:rsidRPr="00741BE8">
        <w:rPr>
          <w:bCs/>
          <w:lang w:val="en-US"/>
        </w:rPr>
        <w:t xml:space="preserve"> </w:t>
      </w:r>
      <w:proofErr w:type="spellStart"/>
      <w:r w:rsidR="002E70D7" w:rsidRPr="00741BE8">
        <w:rPr>
          <w:bCs/>
          <w:lang w:val="en-US"/>
        </w:rPr>
        <w:t>gotowy</w:t>
      </w:r>
      <w:proofErr w:type="spellEnd"/>
      <w:r w:rsidR="002E70D7" w:rsidRPr="00741BE8">
        <w:rPr>
          <w:bCs/>
          <w:lang w:val="en-US"/>
        </w:rPr>
        <w:t xml:space="preserve"> do </w:t>
      </w:r>
      <w:proofErr w:type="spellStart"/>
      <w:r w:rsidR="002E70D7" w:rsidRPr="00741BE8">
        <w:rPr>
          <w:bCs/>
          <w:lang w:val="en-US"/>
        </w:rPr>
        <w:t>zmian</w:t>
      </w:r>
      <w:proofErr w:type="spellEnd"/>
      <w:r w:rsidR="002E70D7" w:rsidRPr="002E70D7">
        <w:rPr>
          <w:bCs/>
          <w:lang w:val="en-US"/>
        </w:rPr>
        <w:t>,</w:t>
      </w:r>
      <w:r w:rsidR="002E70D7" w:rsidRPr="00741BE8">
        <w:rPr>
          <w:bCs/>
          <w:lang w:val="en-US"/>
        </w:rPr>
        <w:t xml:space="preserve"> </w:t>
      </w:r>
      <w:proofErr w:type="spellStart"/>
      <w:r w:rsidR="002E70D7" w:rsidRPr="002E70D7">
        <w:rPr>
          <w:bCs/>
          <w:lang w:val="en-US"/>
        </w:rPr>
        <w:t>Działanie</w:t>
      </w:r>
      <w:proofErr w:type="spellEnd"/>
      <w:r w:rsidR="002E70D7" w:rsidRPr="00741BE8">
        <w:rPr>
          <w:bCs/>
          <w:lang w:val="en-US"/>
        </w:rPr>
        <w:t xml:space="preserve"> </w:t>
      </w:r>
      <w:r w:rsidR="002E70D7" w:rsidRPr="00741BE8">
        <w:rPr>
          <w:bCs/>
        </w:rPr>
        <w:t xml:space="preserve">FEPK.07.14 Wsparcie osób dorosłych w zdobywaniu i uzupełnianiu kwalifikacji i </w:t>
      </w:r>
      <w:r w:rsidR="002E70D7">
        <w:rPr>
          <w:bCs/>
        </w:rPr>
        <w:t xml:space="preserve">kompetencji, </w:t>
      </w:r>
      <w:r w:rsidRPr="002E70D7">
        <w:rPr>
          <w:bCs/>
        </w:rPr>
        <w:t>publikowanych na stronie internetowej:</w:t>
      </w:r>
      <w:r w:rsidRPr="00460C65">
        <w:rPr>
          <w:b/>
          <w:bCs/>
          <w:i/>
        </w:rPr>
        <w:t xml:space="preserve"> </w:t>
      </w:r>
      <w:hyperlink r:id="rId13" w:history="1">
        <w:r w:rsidR="002E70D7" w:rsidRPr="00CE0418">
          <w:rPr>
            <w:rStyle w:val="Hipercze"/>
          </w:rPr>
          <w:t>https://funduszeue.podkarpackie.pl/szczegoly-programu/nabory-wnioskow/7-14-wsparcie-osob-doroslych-w-zdobywaniu-i-uzupelnianiu-kwalifikacji-i-kompetencji-nabor-nr-fepk-07-14-ip-01-001-23</w:t>
        </w:r>
      </w:hyperlink>
    </w:p>
    <w:p w:rsidR="002E70D7" w:rsidRPr="00D510CB" w:rsidRDefault="00D510CB" w:rsidP="00973735">
      <w:pPr>
        <w:pStyle w:val="NormalnyWeb"/>
        <w:spacing w:before="119" w:beforeAutospacing="0" w:line="276" w:lineRule="auto"/>
        <w:jc w:val="both"/>
        <w:rPr>
          <w:b/>
          <w:bCs/>
          <w:u w:val="single"/>
        </w:rPr>
      </w:pPr>
      <w:r w:rsidRPr="00D510CB">
        <w:rPr>
          <w:b/>
          <w:bCs/>
          <w:u w:val="single"/>
        </w:rPr>
        <w:t xml:space="preserve">2. </w:t>
      </w:r>
      <w:r w:rsidR="00741BE8" w:rsidRPr="00D510CB">
        <w:rPr>
          <w:b/>
          <w:bCs/>
          <w:u w:val="single"/>
        </w:rPr>
        <w:t xml:space="preserve">Kody CPV: </w:t>
      </w:r>
    </w:p>
    <w:p w:rsidR="002E70D7" w:rsidRPr="00D510CB" w:rsidRDefault="00741BE8" w:rsidP="00973735">
      <w:pPr>
        <w:pStyle w:val="NormalnyWeb"/>
        <w:spacing w:before="119" w:beforeAutospacing="0" w:line="276" w:lineRule="auto"/>
        <w:jc w:val="both"/>
        <w:rPr>
          <w:bCs/>
        </w:rPr>
      </w:pPr>
      <w:r w:rsidRPr="00D510CB">
        <w:rPr>
          <w:bCs/>
        </w:rPr>
        <w:t xml:space="preserve">72224000-1 -Usługi doradcze w zakresie zarządzania projektem </w:t>
      </w:r>
    </w:p>
    <w:p w:rsidR="002E70D7" w:rsidRPr="00D510CB" w:rsidRDefault="00741BE8" w:rsidP="00973735">
      <w:pPr>
        <w:pStyle w:val="NormalnyWeb"/>
        <w:spacing w:before="119" w:beforeAutospacing="0" w:line="276" w:lineRule="auto"/>
        <w:jc w:val="both"/>
        <w:rPr>
          <w:bCs/>
        </w:rPr>
      </w:pPr>
      <w:r w:rsidRPr="00D510CB">
        <w:rPr>
          <w:bCs/>
        </w:rPr>
        <w:t xml:space="preserve">71242000-6 -Przygotowanie przedsięwzięcia i projektu, oszacowanie kosztów </w:t>
      </w:r>
    </w:p>
    <w:p w:rsidR="002E70D7" w:rsidRPr="00D510CB" w:rsidRDefault="00741BE8" w:rsidP="00973735">
      <w:pPr>
        <w:pStyle w:val="NormalnyWeb"/>
        <w:spacing w:before="119" w:beforeAutospacing="0" w:line="276" w:lineRule="auto"/>
        <w:jc w:val="both"/>
        <w:rPr>
          <w:bCs/>
        </w:rPr>
      </w:pPr>
      <w:r w:rsidRPr="00D510CB">
        <w:rPr>
          <w:bCs/>
        </w:rPr>
        <w:t xml:space="preserve">71248000-8 -Nadzór nad projektem i dokumentacją </w:t>
      </w:r>
    </w:p>
    <w:p w:rsidR="00741BE8" w:rsidRPr="00D510CB" w:rsidRDefault="00D510CB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D510CB">
        <w:rPr>
          <w:rFonts w:ascii="Times New Roman" w:hAnsi="Times New Roman"/>
          <w:bCs w:val="0"/>
          <w:i w:val="0"/>
          <w:sz w:val="24"/>
          <w:szCs w:val="24"/>
          <w:u w:val="single"/>
        </w:rPr>
        <w:t>3</w:t>
      </w:r>
      <w:r w:rsidR="00741BE8" w:rsidRPr="00D510CB">
        <w:rPr>
          <w:rFonts w:ascii="Times New Roman" w:hAnsi="Times New Roman"/>
          <w:bCs w:val="0"/>
          <w:i w:val="0"/>
          <w:sz w:val="24"/>
          <w:szCs w:val="24"/>
          <w:u w:val="single"/>
        </w:rPr>
        <w:t xml:space="preserve">. Oczekiwania wobec potencjalnego Partnera </w:t>
      </w:r>
    </w:p>
    <w:p w:rsidR="00741BE8" w:rsidRPr="00D510CB" w:rsidRDefault="00741BE8" w:rsidP="00973735">
      <w:pPr>
        <w:pStyle w:val="Nagwek2"/>
        <w:numPr>
          <w:ilvl w:val="0"/>
          <w:numId w:val="5"/>
        </w:numPr>
        <w:shd w:val="clear" w:color="auto" w:fill="FFFFFF"/>
        <w:spacing w:before="300" w:after="150" w:line="276" w:lineRule="auto"/>
        <w:jc w:val="both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D510CB">
        <w:rPr>
          <w:rFonts w:ascii="Times New Roman" w:hAnsi="Times New Roman"/>
          <w:bCs w:val="0"/>
          <w:i w:val="0"/>
          <w:sz w:val="24"/>
          <w:szCs w:val="24"/>
          <w:u w:val="single"/>
        </w:rPr>
        <w:t xml:space="preserve">Kryteria dostępu: </w:t>
      </w:r>
    </w:p>
    <w:p w:rsidR="002E70D7" w:rsidRPr="00CA4A58" w:rsidRDefault="00741BE8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A4A5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Do postępowania i oceny ofert zostaną zakwalifikowane wyłącznie podmioty, które łącznie spełniają następujące wymagania: </w:t>
      </w:r>
    </w:p>
    <w:p w:rsidR="002E70D7" w:rsidRPr="002E70D7" w:rsidRDefault="00D510CB" w:rsidP="00973735">
      <w:pPr>
        <w:numPr>
          <w:ilvl w:val="0"/>
          <w:numId w:val="2"/>
        </w:numPr>
        <w:spacing w:before="62" w:after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A4A58">
        <w:rPr>
          <w:rFonts w:ascii="Times New Roman" w:eastAsia="Times New Roman" w:hAnsi="Times New Roman" w:cs="Times New Roman"/>
          <w:sz w:val="24"/>
          <w:szCs w:val="24"/>
        </w:rPr>
        <w:t>odmiot</w:t>
      </w:r>
      <w:r w:rsidR="002E70D7" w:rsidRPr="002E70D7">
        <w:rPr>
          <w:rFonts w:ascii="Times New Roman" w:eastAsia="Times New Roman" w:hAnsi="Times New Roman" w:cs="Times New Roman"/>
          <w:sz w:val="24"/>
          <w:szCs w:val="24"/>
        </w:rPr>
        <w:t xml:space="preserve"> wpisuje się w katalog beneficjentów danego działania określonych w FEP 2021-2027 i SZOP 2021-2027 obowiązującym na dzień ogłoszenia naboru wniosków oraz regulaminie wyboru projektów,</w:t>
      </w:r>
    </w:p>
    <w:p w:rsidR="00103444" w:rsidRPr="005D0507" w:rsidRDefault="00D510CB" w:rsidP="005D0507">
      <w:pPr>
        <w:numPr>
          <w:ilvl w:val="0"/>
          <w:numId w:val="2"/>
        </w:numPr>
        <w:spacing w:before="62" w:after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A4A58">
        <w:rPr>
          <w:rFonts w:ascii="Times New Roman" w:eastAsia="Times New Roman" w:hAnsi="Times New Roman" w:cs="Times New Roman"/>
          <w:sz w:val="24"/>
          <w:szCs w:val="24"/>
        </w:rPr>
        <w:t>odmiot</w:t>
      </w:r>
      <w:r w:rsidR="002E70D7" w:rsidRPr="002E70D7">
        <w:rPr>
          <w:rFonts w:ascii="Times New Roman" w:eastAsia="Times New Roman" w:hAnsi="Times New Roman" w:cs="Times New Roman"/>
          <w:sz w:val="24"/>
          <w:szCs w:val="24"/>
        </w:rPr>
        <w:t xml:space="preserve"> nie podlega wykluczeniu związanemu z zakazem udzielania dofinansowania podmiotom wykluczonym lub nie orzeczono wobec niego zakazu dostępu do środków funduszy europejskich na podstawie:</w:t>
      </w:r>
    </w:p>
    <w:p w:rsidR="002E70D7" w:rsidRPr="002E70D7" w:rsidRDefault="002E70D7" w:rsidP="00973735">
      <w:pPr>
        <w:numPr>
          <w:ilvl w:val="0"/>
          <w:numId w:val="3"/>
        </w:numPr>
        <w:tabs>
          <w:tab w:val="left" w:pos="1134"/>
        </w:tabs>
        <w:spacing w:before="62" w:after="62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>Art. 207 ust. 4 ustawy z dnia 27 sierpnia 2009 r. o finansach publicznych,</w:t>
      </w:r>
    </w:p>
    <w:p w:rsidR="002E70D7" w:rsidRPr="002E70D7" w:rsidRDefault="002E70D7" w:rsidP="00973735">
      <w:pPr>
        <w:numPr>
          <w:ilvl w:val="0"/>
          <w:numId w:val="3"/>
        </w:numPr>
        <w:tabs>
          <w:tab w:val="left" w:pos="1134"/>
        </w:tabs>
        <w:spacing w:before="62" w:after="62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>Art. 12 ustawy z dnia 15 czerwca 2012 r. o skutkach powierzenia wykonywania pracy cudzoziemcom przebywających wbrew przepisom na terytorium RP,</w:t>
      </w:r>
    </w:p>
    <w:p w:rsidR="00103444" w:rsidRPr="005D0507" w:rsidRDefault="002E70D7" w:rsidP="005D0507">
      <w:pPr>
        <w:numPr>
          <w:ilvl w:val="0"/>
          <w:numId w:val="3"/>
        </w:numPr>
        <w:tabs>
          <w:tab w:val="left" w:pos="1134"/>
        </w:tabs>
        <w:spacing w:before="62" w:after="62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>Art. 9 ustawy z dnia 28 października 2002 r. o odpowiedzialności podmiotów zbiorowych za czyny zabronione pod groźbą kary.</w:t>
      </w:r>
    </w:p>
    <w:p w:rsidR="00CA4A58" w:rsidRPr="00103444" w:rsidRDefault="00741BE8" w:rsidP="00973735">
      <w:pPr>
        <w:pStyle w:val="Akapitzlist"/>
        <w:numPr>
          <w:ilvl w:val="0"/>
          <w:numId w:val="2"/>
        </w:numPr>
        <w:spacing w:before="62" w:after="62"/>
        <w:jc w:val="both"/>
        <w:rPr>
          <w:rFonts w:ascii="Times New Roman" w:hAnsi="Times New Roman"/>
          <w:sz w:val="24"/>
          <w:szCs w:val="24"/>
        </w:rPr>
      </w:pPr>
      <w:r w:rsidRPr="00103444">
        <w:rPr>
          <w:rFonts w:ascii="Times New Roman" w:hAnsi="Times New Roman"/>
          <w:sz w:val="24"/>
          <w:szCs w:val="24"/>
        </w:rPr>
        <w:t xml:space="preserve">Podmiot nie jest powiązany z Wnioskodawcą w rozumieniu Załącznika I do rozporządzenia Komisji (UE) nr 651/2014 z dnia 17 czerwca 2014 r. uznającego niektóre rodzaje pomocy za zgodne z rynkiem wewnętrznym w zastosowaniu art. 107 i 108 Traktatu (Dz. Urz. UE L 187 z dnia 26.06.2014 r.). </w:t>
      </w:r>
    </w:p>
    <w:p w:rsidR="00CA4A58" w:rsidRPr="00CA4A58" w:rsidRDefault="00741BE8" w:rsidP="00973735">
      <w:pPr>
        <w:pStyle w:val="Akapitzlist"/>
        <w:numPr>
          <w:ilvl w:val="0"/>
          <w:numId w:val="2"/>
        </w:numPr>
        <w:spacing w:before="62" w:after="62"/>
        <w:jc w:val="both"/>
        <w:rPr>
          <w:rFonts w:ascii="Times New Roman" w:hAnsi="Times New Roman"/>
          <w:sz w:val="24"/>
          <w:szCs w:val="24"/>
        </w:rPr>
      </w:pPr>
      <w:r w:rsidRPr="00CA4A58">
        <w:rPr>
          <w:rFonts w:ascii="Times New Roman" w:hAnsi="Times New Roman"/>
          <w:bCs/>
          <w:sz w:val="24"/>
          <w:szCs w:val="24"/>
        </w:rPr>
        <w:t xml:space="preserve">Podmiot nie zalega z opłaceniem składek wobec Zakładu Ubezpieczeń Społecznych lub Kasy Rolniczego Ubezpieczenia Społecznego. </w:t>
      </w:r>
    </w:p>
    <w:p w:rsidR="00CA4A58" w:rsidRPr="005D0507" w:rsidRDefault="00741BE8" w:rsidP="00973735">
      <w:pPr>
        <w:pStyle w:val="Akapitzlist"/>
        <w:numPr>
          <w:ilvl w:val="0"/>
          <w:numId w:val="2"/>
        </w:numPr>
        <w:spacing w:before="62" w:after="62"/>
        <w:jc w:val="both"/>
        <w:rPr>
          <w:rFonts w:ascii="Times New Roman" w:hAnsi="Times New Roman"/>
          <w:sz w:val="24"/>
          <w:szCs w:val="24"/>
        </w:rPr>
      </w:pPr>
      <w:r w:rsidRPr="008F6FEE">
        <w:rPr>
          <w:rFonts w:ascii="Times New Roman" w:hAnsi="Times New Roman"/>
          <w:bCs/>
          <w:sz w:val="24"/>
          <w:szCs w:val="24"/>
        </w:rPr>
        <w:t xml:space="preserve">Podmiot nie zalega z opłaceniem podatków i opłat wobec Urzędu Skarbowego. </w:t>
      </w:r>
    </w:p>
    <w:p w:rsidR="005D0507" w:rsidRPr="00103444" w:rsidRDefault="005D0507" w:rsidP="005D0507">
      <w:pPr>
        <w:pStyle w:val="Akapitzlist"/>
        <w:spacing w:before="62" w:after="62"/>
        <w:jc w:val="both"/>
        <w:rPr>
          <w:rFonts w:ascii="Times New Roman" w:hAnsi="Times New Roman"/>
          <w:sz w:val="24"/>
          <w:szCs w:val="24"/>
        </w:rPr>
      </w:pPr>
    </w:p>
    <w:p w:rsidR="00103444" w:rsidRPr="00103444" w:rsidRDefault="00103444" w:rsidP="00973735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03444">
        <w:rPr>
          <w:rFonts w:ascii="Times New Roman" w:hAnsi="Times New Roman"/>
          <w:bCs/>
          <w:sz w:val="24"/>
          <w:szCs w:val="24"/>
        </w:rPr>
        <w:t>Podmiot</w:t>
      </w:r>
      <w:r w:rsidRPr="00103444">
        <w:rPr>
          <w:rFonts w:ascii="Times New Roman" w:eastAsia="Times New Roman" w:hAnsi="Times New Roman"/>
          <w:sz w:val="24"/>
          <w:szCs w:val="24"/>
        </w:rPr>
        <w:t xml:space="preserve"> na dzień złożenia wniosku o dofinansowanie posiada, co najmniej dwuletnie doświadczenie w prowadzeniu działalności w obszarze merytorycznym, którego dotyczy projekt (jako instytucja szkoleniowa osób dorosłych lub instytucja otoczenia biznesu). </w:t>
      </w:r>
    </w:p>
    <w:p w:rsidR="008F6FEE" w:rsidRPr="008F6FEE" w:rsidRDefault="00741BE8" w:rsidP="00973735">
      <w:pPr>
        <w:pStyle w:val="Akapitzlist"/>
        <w:numPr>
          <w:ilvl w:val="0"/>
          <w:numId w:val="2"/>
        </w:numPr>
        <w:spacing w:before="62" w:after="62"/>
        <w:jc w:val="both"/>
        <w:rPr>
          <w:rFonts w:ascii="Times New Roman" w:eastAsia="Times New Roman" w:hAnsi="Times New Roman"/>
          <w:sz w:val="24"/>
          <w:szCs w:val="24"/>
        </w:rPr>
      </w:pPr>
      <w:r w:rsidRPr="008F6FEE">
        <w:rPr>
          <w:rFonts w:ascii="Times New Roman" w:hAnsi="Times New Roman"/>
          <w:bCs/>
          <w:sz w:val="24"/>
          <w:szCs w:val="24"/>
        </w:rPr>
        <w:t xml:space="preserve">Podmiot przystępujący do postępowania musi </w:t>
      </w:r>
      <w:r w:rsidR="008F6FEE" w:rsidRPr="008F6FEE">
        <w:rPr>
          <w:rFonts w:ascii="Times New Roman" w:hAnsi="Times New Roman"/>
          <w:bCs/>
          <w:sz w:val="24"/>
          <w:szCs w:val="24"/>
        </w:rPr>
        <w:t>posiadać</w:t>
      </w:r>
      <w:r w:rsidR="008F6FEE" w:rsidRPr="008F6FEE">
        <w:rPr>
          <w:rFonts w:ascii="Times New Roman" w:eastAsia="Times New Roman" w:hAnsi="Times New Roman"/>
          <w:color w:val="000000"/>
          <w:sz w:val="24"/>
          <w:szCs w:val="24"/>
        </w:rPr>
        <w:t xml:space="preserve"> adekwatność potencjału </w:t>
      </w:r>
      <w:r w:rsidR="0079708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F6FEE" w:rsidRPr="008F6FEE">
        <w:rPr>
          <w:rFonts w:ascii="Times New Roman" w:eastAsia="Times New Roman" w:hAnsi="Times New Roman"/>
          <w:color w:val="000000"/>
          <w:sz w:val="24"/>
          <w:szCs w:val="24"/>
        </w:rPr>
        <w:t>i doświadczenia do skali i zakresu zaplanowanych w projekcie działań, w tym:</w:t>
      </w:r>
    </w:p>
    <w:p w:rsidR="008F6FEE" w:rsidRPr="00797082" w:rsidRDefault="008F6FEE" w:rsidP="00797082">
      <w:pPr>
        <w:pStyle w:val="Akapitzlist"/>
        <w:numPr>
          <w:ilvl w:val="0"/>
          <w:numId w:val="17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97082">
        <w:rPr>
          <w:rFonts w:ascii="Times New Roman" w:eastAsia="Times New Roman" w:hAnsi="Times New Roman"/>
          <w:sz w:val="24"/>
          <w:szCs w:val="24"/>
        </w:rPr>
        <w:t>adekwatność potencjału (techniczna, kadrowa, finansowa) wnioskodawcy oraz partnerów do skali i zakresu planowanych w projekcie działa</w:t>
      </w:r>
      <w:r w:rsidR="00797082">
        <w:rPr>
          <w:rFonts w:ascii="Times New Roman" w:eastAsia="Times New Roman" w:hAnsi="Times New Roman"/>
          <w:sz w:val="24"/>
          <w:szCs w:val="24"/>
        </w:rPr>
        <w:t>,</w:t>
      </w:r>
      <w:r w:rsidRPr="007970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6FEE" w:rsidRPr="00797082" w:rsidRDefault="008F6FEE" w:rsidP="00797082">
      <w:pPr>
        <w:pStyle w:val="Akapitzlist"/>
        <w:numPr>
          <w:ilvl w:val="0"/>
          <w:numId w:val="17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97082">
        <w:rPr>
          <w:rFonts w:ascii="Times New Roman" w:eastAsia="Times New Roman" w:hAnsi="Times New Roman"/>
          <w:sz w:val="24"/>
          <w:szCs w:val="24"/>
        </w:rPr>
        <w:t>adekwatność zaplanowanego systemu zarządzania do założeń projektu</w:t>
      </w:r>
      <w:r w:rsidR="00797082">
        <w:rPr>
          <w:rFonts w:ascii="Times New Roman" w:eastAsia="Times New Roman" w:hAnsi="Times New Roman"/>
          <w:sz w:val="24"/>
          <w:szCs w:val="24"/>
        </w:rPr>
        <w:t>,</w:t>
      </w:r>
    </w:p>
    <w:p w:rsidR="008F6FEE" w:rsidRPr="00797082" w:rsidRDefault="008F6FEE" w:rsidP="00797082">
      <w:pPr>
        <w:pStyle w:val="Akapitzlist"/>
        <w:numPr>
          <w:ilvl w:val="0"/>
          <w:numId w:val="17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97082">
        <w:rPr>
          <w:rFonts w:ascii="Times New Roman" w:eastAsia="Times New Roman" w:hAnsi="Times New Roman"/>
          <w:sz w:val="24"/>
          <w:szCs w:val="24"/>
        </w:rPr>
        <w:t>doświadczenie w realizacji przedsięwzięć, łącznie:</w:t>
      </w:r>
    </w:p>
    <w:p w:rsidR="008F6FEE" w:rsidRPr="008F6FEE" w:rsidRDefault="008F6FEE" w:rsidP="00797082">
      <w:pPr>
        <w:pStyle w:val="Bezodstpw"/>
        <w:numPr>
          <w:ilvl w:val="0"/>
          <w:numId w:val="19"/>
        </w:numPr>
        <w:spacing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F6FEE">
        <w:rPr>
          <w:rFonts w:ascii="Times New Roman" w:hAnsi="Times New Roman"/>
          <w:sz w:val="24"/>
          <w:szCs w:val="24"/>
        </w:rPr>
        <w:t xml:space="preserve">w obszarze merytorycznym, w którym udzielane będzie wsparcie przewidziane w ramach projektu, </w:t>
      </w:r>
    </w:p>
    <w:p w:rsidR="008F6FEE" w:rsidRPr="008F6FEE" w:rsidRDefault="008F6FEE" w:rsidP="00F45C42">
      <w:pPr>
        <w:pStyle w:val="Bezodstpw"/>
        <w:numPr>
          <w:ilvl w:val="0"/>
          <w:numId w:val="19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8F6FEE">
        <w:rPr>
          <w:rFonts w:ascii="Times New Roman" w:hAnsi="Times New Roman"/>
          <w:sz w:val="24"/>
          <w:szCs w:val="24"/>
        </w:rPr>
        <w:t>na rzecz grupy docelowej, do której skierowany będzie projekt,</w:t>
      </w:r>
    </w:p>
    <w:p w:rsidR="008F6FEE" w:rsidRDefault="008F6FEE" w:rsidP="00F45C42">
      <w:pPr>
        <w:pStyle w:val="Bezodstpw"/>
        <w:numPr>
          <w:ilvl w:val="0"/>
          <w:numId w:val="19"/>
        </w:numPr>
        <w:tabs>
          <w:tab w:val="left" w:pos="1276"/>
        </w:tabs>
        <w:spacing w:line="276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8F6FEE">
        <w:rPr>
          <w:rFonts w:ascii="Times New Roman" w:hAnsi="Times New Roman"/>
          <w:sz w:val="24"/>
          <w:szCs w:val="24"/>
        </w:rPr>
        <w:t>na określonym terytorium, którego będzie dotyczyć realizacja projektu.</w:t>
      </w:r>
    </w:p>
    <w:p w:rsidR="008F6FEE" w:rsidRPr="008F6FEE" w:rsidRDefault="008F6FEE" w:rsidP="00973735">
      <w:pPr>
        <w:spacing w:before="62" w:after="62"/>
        <w:jc w:val="both"/>
        <w:rPr>
          <w:rFonts w:ascii="Times New Roman" w:hAnsi="Times New Roman"/>
          <w:sz w:val="24"/>
          <w:szCs w:val="24"/>
        </w:rPr>
      </w:pPr>
    </w:p>
    <w:p w:rsidR="00CA4A58" w:rsidRPr="00F45C42" w:rsidRDefault="00CA4A58" w:rsidP="00973735">
      <w:pPr>
        <w:spacing w:before="62" w:after="62"/>
        <w:jc w:val="both"/>
        <w:rPr>
          <w:rFonts w:ascii="Times New Roman" w:hAnsi="Times New Roman"/>
          <w:b/>
          <w:bCs/>
          <w:sz w:val="24"/>
          <w:szCs w:val="24"/>
        </w:rPr>
      </w:pPr>
      <w:r w:rsidRPr="00F45C42">
        <w:rPr>
          <w:rFonts w:ascii="Times New Roman" w:hAnsi="Times New Roman"/>
          <w:b/>
          <w:bCs/>
          <w:sz w:val="24"/>
          <w:szCs w:val="24"/>
        </w:rPr>
        <w:t>Dodatkowe informacje:</w:t>
      </w:r>
    </w:p>
    <w:p w:rsidR="00991A49" w:rsidRDefault="00D510CB" w:rsidP="0097373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A58" w:rsidRPr="00CA4A58">
        <w:rPr>
          <w:rFonts w:ascii="Times New Roman" w:eastAsia="Times New Roman" w:hAnsi="Times New Roman" w:cs="Times New Roman"/>
          <w:sz w:val="24"/>
          <w:szCs w:val="24"/>
        </w:rPr>
        <w:t xml:space="preserve">Udział partnerów nie może polegać wyłącznie na wniesieniu do jego realizacji zasobów, takich jak zasoby ludzkie, organizacyjne, techniczne lub finansowe (zgodnie z art. 39 ust. 13 ustawy z dnia 28 kwietnia 2022 r. o zasadach realizacji zadań finansowanych ze środków europejskich w perspektywie finansowej 2021–2027). </w:t>
      </w:r>
    </w:p>
    <w:p w:rsidR="00D510CB" w:rsidRDefault="00D510CB" w:rsidP="0097373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A58" w:rsidRPr="00CA4A58">
        <w:rPr>
          <w:rFonts w:ascii="Times New Roman" w:eastAsia="Times New Roman" w:hAnsi="Times New Roman" w:cs="Times New Roman"/>
          <w:sz w:val="24"/>
          <w:szCs w:val="24"/>
        </w:rPr>
        <w:t>Zadania realizowane przez partner</w:t>
      </w:r>
      <w:r w:rsidRPr="00D510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4A58" w:rsidRPr="00CA4A58">
        <w:rPr>
          <w:rFonts w:ascii="Times New Roman" w:eastAsia="Times New Roman" w:hAnsi="Times New Roman" w:cs="Times New Roman"/>
          <w:sz w:val="24"/>
          <w:szCs w:val="24"/>
        </w:rPr>
        <w:t xml:space="preserve"> w ramach projektu nie mogą polegać na oferowaniu towarów, świadczeniu usług lub wykonywaniu robót budowlanych na rzecz pozostałych partnerów</w:t>
      </w:r>
      <w:r w:rsidR="00CA4A58" w:rsidRPr="00CA4A58">
        <w:rPr>
          <w:rFonts w:ascii="Times New Roman" w:eastAsia="Times New Roman" w:hAnsi="Times New Roman" w:cs="Times New Roman"/>
        </w:rPr>
        <w:t>.</w:t>
      </w:r>
    </w:p>
    <w:p w:rsidR="00D510CB" w:rsidRDefault="00D510CB" w:rsidP="0097373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1BE8" w:rsidRPr="00D510CB">
        <w:rPr>
          <w:rFonts w:ascii="Times New Roman" w:hAnsi="Times New Roman" w:cs="Times New Roman"/>
          <w:bCs/>
          <w:sz w:val="24"/>
          <w:szCs w:val="24"/>
        </w:rPr>
        <w:t xml:space="preserve">Podmiot przystępujący do postępowania musi być świadom, że w trakcie przygotowywania </w:t>
      </w:r>
      <w:r w:rsidR="00DB4E3D">
        <w:rPr>
          <w:rFonts w:ascii="Times New Roman" w:hAnsi="Times New Roman" w:cs="Times New Roman"/>
          <w:bCs/>
          <w:sz w:val="24"/>
          <w:szCs w:val="24"/>
        </w:rPr>
        <w:br/>
      </w:r>
      <w:r w:rsidR="00741BE8" w:rsidRPr="00D510CB">
        <w:rPr>
          <w:rFonts w:ascii="Times New Roman" w:hAnsi="Times New Roman" w:cs="Times New Roman"/>
          <w:bCs/>
          <w:sz w:val="24"/>
          <w:szCs w:val="24"/>
        </w:rPr>
        <w:t xml:space="preserve">i realizacji projektu może wystąpić konieczność wniesienia w ramach projektu wkładu własnego. </w:t>
      </w:r>
    </w:p>
    <w:p w:rsidR="00741BE8" w:rsidRDefault="00D510CB" w:rsidP="00973735">
      <w:pPr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1BE8" w:rsidRPr="00D510CB">
        <w:rPr>
          <w:rFonts w:ascii="Times New Roman" w:hAnsi="Times New Roman" w:cs="Times New Roman"/>
          <w:bCs/>
          <w:sz w:val="24"/>
          <w:szCs w:val="24"/>
        </w:rPr>
        <w:t xml:space="preserve">Zabezpieczeniem prawidłowej realizacji finansowania projektu może nastąpić poprzez wniesienie wkładu w postaci dostępu do środków technologicznych, kadrowych czy finansowych. Wkład ten nie będzie jednak wyższy niż 5% wartości projektu. </w:t>
      </w:r>
    </w:p>
    <w:p w:rsidR="00D510CB" w:rsidRPr="00103444" w:rsidRDefault="008F6FEE" w:rsidP="0097373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A4A58">
        <w:rPr>
          <w:rFonts w:ascii="Times New Roman" w:hAnsi="Times New Roman"/>
          <w:bCs/>
          <w:sz w:val="24"/>
          <w:szCs w:val="24"/>
        </w:rPr>
        <w:t>Jeden podmiot może złożyć tylko jedną ofertę.</w:t>
      </w:r>
    </w:p>
    <w:p w:rsidR="00DB4E3D" w:rsidRDefault="00DB4E3D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</w:p>
    <w:p w:rsidR="00741BE8" w:rsidRPr="008F6FEE" w:rsidRDefault="008F6FEE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8F6FEE">
        <w:rPr>
          <w:rFonts w:ascii="Times New Roman" w:hAnsi="Times New Roman"/>
          <w:bCs w:val="0"/>
          <w:i w:val="0"/>
          <w:sz w:val="24"/>
          <w:szCs w:val="24"/>
        </w:rPr>
        <w:t>II</w:t>
      </w:r>
      <w:r w:rsidR="00741BE8" w:rsidRPr="008F6FEE">
        <w:rPr>
          <w:rFonts w:ascii="Times New Roman" w:hAnsi="Times New Roman"/>
          <w:bCs w:val="0"/>
          <w:i w:val="0"/>
          <w:sz w:val="24"/>
          <w:szCs w:val="24"/>
        </w:rPr>
        <w:t xml:space="preserve">. Kryteria oceny ofert: </w:t>
      </w:r>
    </w:p>
    <w:p w:rsidR="00741BE8" w:rsidRPr="00460C65" w:rsidRDefault="00741BE8" w:rsidP="00423161">
      <w:pPr>
        <w:pStyle w:val="Nagwek2"/>
        <w:numPr>
          <w:ilvl w:val="0"/>
          <w:numId w:val="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Podmiot </w:t>
      </w:r>
      <w:r w:rsidR="00991A49">
        <w:rPr>
          <w:rFonts w:ascii="Times New Roman" w:hAnsi="Times New Roman"/>
          <w:b w:val="0"/>
          <w:bCs w:val="0"/>
          <w:i w:val="0"/>
          <w:sz w:val="24"/>
          <w:szCs w:val="24"/>
        </w:rPr>
        <w:t>posiada siedzibę na terenie miasta Stalowa Wola lub Nisko</w:t>
      </w: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– </w:t>
      </w:r>
      <w:r w:rsidR="00595A58" w:rsidRPr="00DB4E3D">
        <w:rPr>
          <w:rFonts w:ascii="Times New Roman" w:hAnsi="Times New Roman"/>
          <w:bCs w:val="0"/>
          <w:i w:val="0"/>
          <w:sz w:val="24"/>
          <w:szCs w:val="24"/>
        </w:rPr>
        <w:t>2</w:t>
      </w:r>
      <w:r w:rsidRPr="00DB4E3D">
        <w:rPr>
          <w:rFonts w:ascii="Times New Roman" w:hAnsi="Times New Roman"/>
          <w:bCs w:val="0"/>
          <w:i w:val="0"/>
          <w:sz w:val="24"/>
          <w:szCs w:val="24"/>
        </w:rPr>
        <w:t>0 punktów</w:t>
      </w:r>
      <w:r w:rsidR="00423161">
        <w:rPr>
          <w:rFonts w:ascii="Times New Roman" w:hAnsi="Times New Roman"/>
          <w:bCs w:val="0"/>
          <w:i w:val="0"/>
          <w:sz w:val="24"/>
          <w:szCs w:val="24"/>
        </w:rPr>
        <w:t>.</w:t>
      </w: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423161" w:rsidRDefault="00741BE8" w:rsidP="00423161">
      <w:pPr>
        <w:pStyle w:val="Standard"/>
        <w:widowControl w:val="0"/>
        <w:tabs>
          <w:tab w:val="left" w:pos="567"/>
          <w:tab w:val="left" w:pos="1134"/>
        </w:tabs>
        <w:autoSpaceDE w:val="0"/>
        <w:spacing w:after="0"/>
        <w:ind w:left="284"/>
        <w:jc w:val="both"/>
        <w:textAlignment w:val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60C6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W celu potwierdzenia spełniania </w:t>
      </w:r>
      <w:r w:rsidR="00991A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kryterium – dołączenie do druku oferty wydruku </w:t>
      </w:r>
      <w:r w:rsidR="004231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br/>
      </w:r>
      <w:r w:rsidR="00991A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z</w:t>
      </w:r>
      <w:r w:rsidR="004231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91A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CEIDG lub KRS</w:t>
      </w:r>
      <w:r w:rsidR="0042316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95A58" w:rsidRPr="0023369B" w:rsidRDefault="00595A58" w:rsidP="00423161">
      <w:pPr>
        <w:pStyle w:val="Standard"/>
        <w:widowControl w:val="0"/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before="100" w:after="100"/>
        <w:ind w:left="284" w:hanging="284"/>
        <w:jc w:val="both"/>
        <w:textAlignment w:val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60C65">
        <w:rPr>
          <w:rFonts w:ascii="Times New Roman" w:hAnsi="Times New Roman"/>
          <w:b w:val="0"/>
          <w:bCs/>
          <w:i w:val="0"/>
          <w:sz w:val="24"/>
          <w:szCs w:val="24"/>
        </w:rPr>
        <w:t xml:space="preserve">Podmiot 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>posiada potencjał finansowy</w:t>
      </w:r>
      <w:r w:rsidR="0023369B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DF35A6">
        <w:rPr>
          <w:rFonts w:ascii="Times New Roman" w:hAnsi="Times New Roman"/>
          <w:b w:val="0"/>
          <w:bCs/>
          <w:i w:val="0"/>
          <w:sz w:val="24"/>
          <w:szCs w:val="24"/>
        </w:rPr>
        <w:t xml:space="preserve">– średnia suma </w:t>
      </w:r>
      <w:r w:rsidR="007E3C49">
        <w:rPr>
          <w:rFonts w:ascii="Times New Roman" w:hAnsi="Times New Roman"/>
          <w:b w:val="0"/>
          <w:bCs/>
          <w:i w:val="0"/>
          <w:sz w:val="24"/>
          <w:szCs w:val="24"/>
        </w:rPr>
        <w:t>bilansowa</w:t>
      </w:r>
      <w:r w:rsidR="00DF35A6">
        <w:rPr>
          <w:rFonts w:ascii="Times New Roman" w:hAnsi="Times New Roman"/>
          <w:b w:val="0"/>
          <w:bCs/>
          <w:i w:val="0"/>
          <w:sz w:val="24"/>
          <w:szCs w:val="24"/>
        </w:rPr>
        <w:t xml:space="preserve"> za 3 ostatnie lata obrotowe zamknięte i zatwierdzone, nie mniejsz</w:t>
      </w:r>
      <w:r w:rsidR="007E3C49">
        <w:rPr>
          <w:rFonts w:ascii="Times New Roman" w:hAnsi="Times New Roman"/>
          <w:b w:val="0"/>
          <w:bCs/>
          <w:i w:val="0"/>
          <w:sz w:val="24"/>
          <w:szCs w:val="24"/>
        </w:rPr>
        <w:t xml:space="preserve">a </w:t>
      </w:r>
      <w:r w:rsidR="0023369B">
        <w:rPr>
          <w:rFonts w:ascii="Times New Roman" w:hAnsi="Times New Roman"/>
          <w:b w:val="0"/>
          <w:bCs/>
          <w:i w:val="0"/>
          <w:sz w:val="24"/>
          <w:szCs w:val="24"/>
        </w:rPr>
        <w:t xml:space="preserve">niż </w:t>
      </w:r>
      <w:r w:rsidR="007E3C49">
        <w:rPr>
          <w:rFonts w:ascii="Times New Roman" w:hAnsi="Times New Roman"/>
          <w:b w:val="0"/>
          <w:bCs/>
          <w:i w:val="0"/>
          <w:sz w:val="24"/>
          <w:szCs w:val="24"/>
        </w:rPr>
        <w:t>3</w:t>
      </w:r>
      <w:r w:rsidR="00052C12">
        <w:rPr>
          <w:rFonts w:ascii="Times New Roman" w:hAnsi="Times New Roman"/>
          <w:b w:val="0"/>
          <w:bCs/>
          <w:i w:val="0"/>
          <w:sz w:val="24"/>
          <w:szCs w:val="24"/>
        </w:rPr>
        <w:t>5</w:t>
      </w:r>
      <w:r w:rsidR="0023369B">
        <w:rPr>
          <w:rFonts w:ascii="Times New Roman" w:hAnsi="Times New Roman"/>
          <w:b w:val="0"/>
          <w:bCs/>
          <w:i w:val="0"/>
          <w:sz w:val="24"/>
          <w:szCs w:val="24"/>
        </w:rPr>
        <w:t xml:space="preserve"> mln zł </w:t>
      </w:r>
      <w:r w:rsidRPr="00460C65">
        <w:rPr>
          <w:rFonts w:ascii="Times New Roman" w:hAnsi="Times New Roman"/>
          <w:b w:val="0"/>
          <w:bCs/>
          <w:i w:val="0"/>
          <w:sz w:val="24"/>
          <w:szCs w:val="24"/>
        </w:rPr>
        <w:t xml:space="preserve">– </w:t>
      </w:r>
      <w:r w:rsidRPr="00052C12">
        <w:rPr>
          <w:rFonts w:ascii="Times New Roman" w:hAnsi="Times New Roman"/>
          <w:bCs/>
          <w:i w:val="0"/>
          <w:sz w:val="24"/>
          <w:szCs w:val="24"/>
        </w:rPr>
        <w:t>20 punktów</w:t>
      </w:r>
      <w:r w:rsidR="00052C12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595A58" w:rsidRDefault="0023369B" w:rsidP="00052C12">
      <w:pPr>
        <w:pStyle w:val="Standard"/>
        <w:widowControl w:val="0"/>
        <w:tabs>
          <w:tab w:val="left" w:pos="567"/>
          <w:tab w:val="left" w:pos="1134"/>
        </w:tabs>
        <w:autoSpaceDE w:val="0"/>
        <w:spacing w:before="100" w:after="100"/>
        <w:ind w:left="284"/>
        <w:jc w:val="both"/>
        <w:textAlignment w:val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60C6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W celu potwierdzenia spełniania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kryterium – dołączenie </w:t>
      </w:r>
      <w:r w:rsidR="007E3C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Bilansu za </w:t>
      </w:r>
      <w:r w:rsidR="007E3C49">
        <w:rPr>
          <w:rFonts w:ascii="Times New Roman" w:hAnsi="Times New Roman"/>
          <w:b w:val="0"/>
          <w:bCs/>
          <w:i w:val="0"/>
          <w:sz w:val="24"/>
          <w:szCs w:val="24"/>
        </w:rPr>
        <w:t>3 ostatnie lata obrotowe zamknięte i zatwierdzone</w:t>
      </w:r>
    </w:p>
    <w:p w:rsidR="00595A58" w:rsidRPr="00595A58" w:rsidRDefault="00595A58" w:rsidP="00052C12">
      <w:pPr>
        <w:pStyle w:val="Standard"/>
        <w:widowControl w:val="0"/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before="100" w:after="100"/>
        <w:ind w:left="284" w:hanging="284"/>
        <w:jc w:val="both"/>
        <w:textAlignment w:val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60C65">
        <w:rPr>
          <w:rFonts w:ascii="Times New Roman" w:hAnsi="Times New Roman"/>
          <w:b w:val="0"/>
          <w:bCs/>
          <w:i w:val="0"/>
          <w:sz w:val="24"/>
          <w:szCs w:val="24"/>
        </w:rPr>
        <w:t xml:space="preserve">Podmiot 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 xml:space="preserve">posiada doświadczenie jako operator BUR </w:t>
      </w:r>
      <w:r w:rsidRPr="00460C65">
        <w:rPr>
          <w:rFonts w:ascii="Times New Roman" w:hAnsi="Times New Roman"/>
          <w:b w:val="0"/>
          <w:bCs/>
          <w:i w:val="0"/>
          <w:sz w:val="24"/>
          <w:szCs w:val="24"/>
        </w:rPr>
        <w:t xml:space="preserve">– </w:t>
      </w:r>
      <w:r w:rsidRPr="00052C12">
        <w:rPr>
          <w:rFonts w:ascii="Times New Roman" w:hAnsi="Times New Roman"/>
          <w:bCs/>
          <w:i w:val="0"/>
          <w:sz w:val="24"/>
          <w:szCs w:val="24"/>
        </w:rPr>
        <w:t>10 punktów</w:t>
      </w:r>
      <w:r w:rsidR="00052C12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741BE8" w:rsidRPr="00052C12" w:rsidRDefault="00595A58" w:rsidP="00052C12">
      <w:pPr>
        <w:pStyle w:val="Standard"/>
        <w:widowControl w:val="0"/>
        <w:tabs>
          <w:tab w:val="left" w:pos="567"/>
          <w:tab w:val="left" w:pos="1134"/>
        </w:tabs>
        <w:autoSpaceDE w:val="0"/>
        <w:spacing w:before="100" w:after="100"/>
        <w:ind w:left="284"/>
        <w:jc w:val="both"/>
        <w:textAlignment w:val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60C6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W celu potwierdzenia spełniania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kryterium kserokopia umowy na dofinansowanie projektu  dotyczącego zarządzaniem BUR</w:t>
      </w:r>
      <w:r w:rsidR="00052C1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2129F3" w:rsidRDefault="00741BE8" w:rsidP="00052C12">
      <w:pPr>
        <w:suppressAutoHyphens/>
        <w:spacing w:after="0"/>
        <w:ind w:left="284" w:right="26"/>
        <w:jc w:val="both"/>
        <w:rPr>
          <w:rFonts w:ascii="Times New Roman" w:hAnsi="Times New Roman"/>
          <w:sz w:val="24"/>
          <w:szCs w:val="24"/>
        </w:rPr>
      </w:pPr>
      <w:r w:rsidRPr="00460C65">
        <w:rPr>
          <w:rFonts w:ascii="Times New Roman" w:hAnsi="Times New Roman"/>
          <w:sz w:val="24"/>
          <w:szCs w:val="24"/>
        </w:rPr>
        <w:t xml:space="preserve">Potencjalny Partner może otrzymać </w:t>
      </w:r>
      <w:r w:rsidRPr="00052C12">
        <w:rPr>
          <w:rFonts w:ascii="Times New Roman" w:hAnsi="Times New Roman"/>
          <w:b/>
          <w:sz w:val="24"/>
          <w:szCs w:val="24"/>
        </w:rPr>
        <w:t xml:space="preserve">max </w:t>
      </w:r>
      <w:r w:rsidR="00595A58" w:rsidRPr="00052C12">
        <w:rPr>
          <w:rFonts w:ascii="Times New Roman" w:hAnsi="Times New Roman"/>
          <w:b/>
          <w:sz w:val="24"/>
          <w:szCs w:val="24"/>
        </w:rPr>
        <w:t>5</w:t>
      </w:r>
      <w:r w:rsidRPr="00052C12">
        <w:rPr>
          <w:rFonts w:ascii="Times New Roman" w:hAnsi="Times New Roman"/>
          <w:b/>
          <w:sz w:val="24"/>
          <w:szCs w:val="24"/>
        </w:rPr>
        <w:t>0 punktów</w:t>
      </w:r>
      <w:r w:rsidRPr="00460C65">
        <w:rPr>
          <w:rFonts w:ascii="Times New Roman" w:hAnsi="Times New Roman"/>
          <w:sz w:val="24"/>
          <w:szCs w:val="24"/>
        </w:rPr>
        <w:t xml:space="preserve"> za spełnienie warunków kryteriów</w:t>
      </w:r>
    </w:p>
    <w:p w:rsidR="002129F3" w:rsidRDefault="002129F3" w:rsidP="00973735">
      <w:pPr>
        <w:suppressAutoHyphens/>
        <w:spacing w:after="0"/>
        <w:ind w:right="26"/>
        <w:jc w:val="both"/>
        <w:rPr>
          <w:rFonts w:ascii="Times New Roman" w:hAnsi="Times New Roman"/>
          <w:sz w:val="24"/>
          <w:szCs w:val="24"/>
        </w:rPr>
      </w:pPr>
    </w:p>
    <w:p w:rsidR="00741BE8" w:rsidRPr="002129F3" w:rsidRDefault="00741BE8" w:rsidP="00973735">
      <w:pPr>
        <w:suppressAutoHyphens/>
        <w:spacing w:after="0"/>
        <w:ind w:right="26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60C65">
        <w:rPr>
          <w:rFonts w:ascii="Times New Roman" w:hAnsi="Times New Roman"/>
          <w:sz w:val="24"/>
          <w:szCs w:val="24"/>
        </w:rPr>
        <w:t>4. Projekt realizowany będzie w latach 20</w:t>
      </w:r>
      <w:r w:rsidR="00CA4A58">
        <w:rPr>
          <w:rFonts w:ascii="Times New Roman" w:hAnsi="Times New Roman"/>
          <w:sz w:val="24"/>
          <w:szCs w:val="24"/>
        </w:rPr>
        <w:t>24</w:t>
      </w:r>
      <w:r w:rsidRPr="00460C65">
        <w:rPr>
          <w:rFonts w:ascii="Times New Roman" w:hAnsi="Times New Roman"/>
          <w:sz w:val="24"/>
          <w:szCs w:val="24"/>
        </w:rPr>
        <w:t xml:space="preserve"> – 20</w:t>
      </w:r>
      <w:r w:rsidR="00CA4A58">
        <w:rPr>
          <w:rFonts w:ascii="Times New Roman" w:hAnsi="Times New Roman"/>
          <w:sz w:val="24"/>
          <w:szCs w:val="24"/>
        </w:rPr>
        <w:t>26</w:t>
      </w:r>
      <w:r w:rsidR="00831008">
        <w:rPr>
          <w:rFonts w:ascii="Times New Roman" w:hAnsi="Times New Roman"/>
          <w:sz w:val="24"/>
          <w:szCs w:val="24"/>
        </w:rPr>
        <w:t>.</w:t>
      </w:r>
    </w:p>
    <w:p w:rsidR="00741BE8" w:rsidRPr="00460C65" w:rsidRDefault="00741BE8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5. Przedmiotowy projekt realizowany jest w oparciu o następujące dokumenty i wytyczne: 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 Polityki Wizowej (Dz. Urz. UE L 231 z 30.06.2021, str. 159 oraz Dz. Urz. UE L 261 z 22.07.2021, str. 58), zwane dalej rozporządzeniem ogólnym;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Rozporządzenia Parlamentu Europejskiego i Rady (UE) 2021/1057 z dnia 24 czerwca 2021 r. ustanawiającego Europejski Fundusz Społeczny Plus (EFS+) oraz uchylającego rozporządzenie (UE) nr 1296/2013 (Dz. Urz. UE L 231 z 30.06.2021, str. 21 oraz Dz. Urz. UE L 421 z 26.11.2021, str. 75), zwane dalej Rozporządzeniem EFS+;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Rozporządzenie Parlamentu Europejskiego i Rady (UE) 2016/679 z dnia 27 kwietnia 2016 r. w sprawie ochrony osób fizycznych w związku z przetwarzaniem danych </w:t>
      </w: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osobowych i w sprawie swobodnego przepływu takich danych oraz uchylenia dyrektywy 95/46/WE (Dz. Urz. UE. L Nr 119 z 04.05.2016, str. 1) (ogólne rozporządzenie o ochronie danych);</w:t>
      </w:r>
      <w:r w:rsidRPr="00822C1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Ustawa z dnia 28 kwietnia 2022 r. o zasadach realizacji zadań finansowanych ze środków europejskich w perspektywie finansowej 2021–2027 (Dz.U. z 2022 r., poz. 1079, z </w:t>
      </w:r>
      <w:proofErr w:type="spellStart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. zm.);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Ustawa z dnia 20 kwietnia 2004 r. o promocji zatrudnienia i instytucjach rynku pracy (Dz.U. z 2022 r., poz. 690 z </w:t>
      </w:r>
      <w:proofErr w:type="spellStart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. zm.);</w:t>
      </w:r>
    </w:p>
    <w:p w:rsidR="00822C10" w:rsidRPr="00822C10" w:rsidRDefault="00822C10" w:rsidP="00973735">
      <w:pPr>
        <w:numPr>
          <w:ilvl w:val="0"/>
          <w:numId w:val="11"/>
        </w:numPr>
        <w:spacing w:before="119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27 sierpnia 2009 r. o finansach publicznych (Dz.U. z 2022 r., poz. 1634 z </w:t>
      </w:r>
      <w:proofErr w:type="spellStart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822C10">
        <w:rPr>
          <w:rFonts w:ascii="Times New Roman" w:eastAsia="Times New Roman" w:hAnsi="Times New Roman" w:cs="Times New Roman"/>
          <w:i/>
          <w:iCs/>
          <w:sz w:val="24"/>
          <w:szCs w:val="24"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z dnia 11 września 2019 r. – Prawo zamówień publicznych (Dz.U. z 2022 r., poz. 1710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z dnia 6 grudnia 2006 r. o zasadach prowadzenia polityki rozwoju (Dz.U. z 2023 r., poz. 225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z dnia 29 września 1994 r. o rachunkowości (Dz.U. z 2023 r., poz. 120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z dnia 30 kwietnia 2004 r. o postępowaniu w sprawach dotyczących pomocy publicznej (Dz.U. z 2021 r. poz. 743,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</w:pPr>
      <w:r>
        <w:rPr>
          <w:i/>
          <w:iCs/>
        </w:rPr>
        <w:t xml:space="preserve">Ustawa z dnia 14 czerwca 1960 r. Kodeks postępowania administracyjnego (Dz.U. z 2022 r., poz. 2000,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</w:pPr>
      <w:r>
        <w:rPr>
          <w:i/>
          <w:iCs/>
        </w:rPr>
        <w:t>Ustawa z dnia 10 maja 2018 r. o ochronie danych osobowych (Dz.U. z 2019 r., poz. 1781t.j.);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o działalności pożytku publicznego i wolontariacie z dnia 24 kwietnia 2003 r. ( </w:t>
      </w:r>
      <w:hyperlink r:id="rId14" w:history="1">
        <w:r>
          <w:rPr>
            <w:rStyle w:val="Hipercze"/>
            <w:i/>
            <w:iCs/>
          </w:rPr>
          <w:t>Dz.U. z 2023 r. poz. 571.)</w:t>
        </w:r>
      </w:hyperlink>
      <w:r>
        <w:rPr>
          <w:i/>
          <w:iCs/>
        </w:rPr>
        <w:t>;;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Rozporządzenie Rady Ministrów z dnia 25 sierpnia 2014 r. w sprawie algorytmu ustalania kwot środków Funduszu Pracy na finansowanie zadań w województwie (Dz.U. z 2014 r., poz. 1294);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Rozporządzenie Komisji (UE) Nr 651/2014 z dnia 17 czerwca 2014 r. uznające niektóre rodzaje pomocy za zgodne z rynkiem wewnętrznym w zastosowaniu art. 107 i 108 Traktatu (Dz. </w:t>
      </w:r>
      <w:proofErr w:type="spellStart"/>
      <w:r>
        <w:rPr>
          <w:i/>
          <w:iCs/>
        </w:rPr>
        <w:t>Urz</w:t>
      </w:r>
      <w:proofErr w:type="spellEnd"/>
      <w:r>
        <w:rPr>
          <w:i/>
          <w:iCs/>
        </w:rPr>
        <w:t xml:space="preserve"> .UE. L Nr 187 z 26.06.2014, str.1,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lastRenderedPageBreak/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(Dz.U. UE. L. Nr 352 z 24.12.2013, str. 1,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zm.);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 xml:space="preserve">Ustawa z dnia 22 grudnia 2015r. o Zintegrowanym Systemie Kwalifikacji (Dz.U. z 2020 r, poz. 226 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.)</w:t>
      </w:r>
    </w:p>
    <w:p w:rsidR="00822C10" w:rsidRDefault="00822C10" w:rsidP="00973735">
      <w:pPr>
        <w:pStyle w:val="NormalnyWeb"/>
        <w:numPr>
          <w:ilvl w:val="0"/>
          <w:numId w:val="12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Rozporządzenie Ministra Rozwoju i Finansów z dnia 29 sierpnia 2017 r. w sprawie rejestru podmiotów świadczących usługi rozwojowe (Dz.U. z 2017 r., poz. 1678);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Program regionalny Fundusze Europejskie dla Podkarpacia 2021-2027 przyjęty uchwałą Zarządu Województwa Podkarpackiego z dnia 20 grudnia 2022 r.;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Szczegółowy Opis Priorytetów programu regionalnego Fundusze Europejskie dla Podkarpacia 2021-2027 z dnia 16 lutego 2023 r.;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Wytyczne dotyczące realizacji projektów z udziałem środków Europejskiego Funduszu Społecznego Plus w regionalnych programach na lata 2021–2027;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Wytyczne dotyczące warunków gromadzenia i przekazywania danych w postaci elektronicznej na lata 2021-2027;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Wytyczne dotyczące kwalifikowalności wydatków na lata 2021-2027;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Wytyczne dotyczące wyboru projektów na lata 2021-2027;</w:t>
      </w:r>
    </w:p>
    <w:p w:rsidR="003E7A83" w:rsidRDefault="00822C10" w:rsidP="00D320CD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</w:pPr>
      <w:r>
        <w:rPr>
          <w:i/>
          <w:iCs/>
        </w:rPr>
        <w:t>Wytyczne dotyczące monitorowania postępu rzeczowego realizacji programów na lata 2021-2027;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</w:pPr>
      <w:r w:rsidRPr="003E7A83">
        <w:rPr>
          <w:i/>
          <w:iCs/>
        </w:rPr>
        <w:t>Wytyczne dotyczące realizacji zasad równościowych w ramach funduszy unijnych na lata 2021-2027;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Wytyczne dotyczące kontroli realizacji programów polityki spójności na lata 2021–2027;</w:t>
      </w:r>
    </w:p>
    <w:p w:rsid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bookmarkStart w:id="1" w:name="Bookmark14"/>
      <w:bookmarkEnd w:id="1"/>
      <w:r>
        <w:rPr>
          <w:i/>
          <w:iCs/>
        </w:rPr>
        <w:t>Wytyczne dotyczące informacji i promocji Funduszy Europejskich na lata 2021-2027;</w:t>
      </w:r>
    </w:p>
    <w:p w:rsidR="00822C10" w:rsidRPr="00D320CD" w:rsidRDefault="00216ED2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  <w:rPr>
          <w:color w:val="000000" w:themeColor="text1"/>
        </w:rPr>
      </w:pPr>
      <w:hyperlink r:id="rId15" w:history="1">
        <w:r w:rsidR="00822C10" w:rsidRPr="00D320CD">
          <w:rPr>
            <w:rStyle w:val="Hipercze"/>
            <w:i/>
            <w:iCs/>
            <w:color w:val="000000" w:themeColor="text1"/>
            <w:u w:val="none"/>
          </w:rPr>
          <w:t>Wytyczne dotyczące warunków księgowania wydatków oraz przygotowania prognoz wniosków o płatność do Komisji Europejskiej w ramach programów polityki spójności na lata 2021-2027</w:t>
        </w:r>
      </w:hyperlink>
      <w:r w:rsidR="00822C10" w:rsidRPr="00D320CD">
        <w:rPr>
          <w:i/>
          <w:iCs/>
          <w:color w:val="000000" w:themeColor="text1"/>
        </w:rPr>
        <w:t xml:space="preserve">; </w:t>
      </w:r>
    </w:p>
    <w:p w:rsidR="00822C10" w:rsidRPr="00822C10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</w:pPr>
      <w:r>
        <w:rPr>
          <w:i/>
          <w:iCs/>
        </w:rPr>
        <w:t>Kryteria wyboru projektów dla poszczególnych priorytetów i działań FEP 2021-2027- zakres EFS+.</w:t>
      </w:r>
    </w:p>
    <w:p w:rsidR="00621BA1" w:rsidRPr="00621BA1" w:rsidRDefault="00822C10" w:rsidP="00973735">
      <w:pPr>
        <w:pStyle w:val="NormalnyWeb"/>
        <w:numPr>
          <w:ilvl w:val="0"/>
          <w:numId w:val="13"/>
        </w:numPr>
        <w:spacing w:before="119" w:beforeAutospacing="0" w:after="119" w:afterAutospacing="0" w:line="276" w:lineRule="auto"/>
        <w:jc w:val="both"/>
        <w:rPr>
          <w:i/>
        </w:rPr>
      </w:pPr>
      <w:r w:rsidRPr="00822C10">
        <w:rPr>
          <w:i/>
          <w:iCs/>
        </w:rPr>
        <w:t xml:space="preserve">Regulamin konkursu </w:t>
      </w:r>
      <w:r w:rsidR="00741BE8" w:rsidRPr="00822C10">
        <w:rPr>
          <w:i/>
        </w:rPr>
        <w:t>numer</w:t>
      </w:r>
      <w:r w:rsidR="00741BE8" w:rsidRPr="000C2190">
        <w:t xml:space="preserve"> </w:t>
      </w:r>
      <w:hyperlink r:id="rId16" w:history="1">
        <w:r w:rsidR="00621BA1" w:rsidRPr="000C2190">
          <w:rPr>
            <w:i/>
          </w:rPr>
          <w:t>FEPK.07.14-IP.01-001/23</w:t>
        </w:r>
      </w:hyperlink>
    </w:p>
    <w:p w:rsidR="00621BA1" w:rsidRDefault="00621BA1" w:rsidP="00973735">
      <w:pPr>
        <w:pStyle w:val="NormalnyWeb"/>
        <w:spacing w:before="119" w:beforeAutospacing="0" w:after="119" w:afterAutospacing="0" w:line="276" w:lineRule="auto"/>
      </w:pPr>
    </w:p>
    <w:p w:rsidR="00D320CD" w:rsidRDefault="00D320CD" w:rsidP="00D320CD">
      <w:pPr>
        <w:pStyle w:val="NormalnyWeb"/>
        <w:spacing w:before="119" w:beforeAutospacing="0" w:after="119" w:afterAutospacing="0" w:line="276" w:lineRule="auto"/>
        <w:jc w:val="both"/>
      </w:pPr>
    </w:p>
    <w:p w:rsidR="00D320CD" w:rsidRDefault="00741BE8" w:rsidP="00D320CD">
      <w:pPr>
        <w:pStyle w:val="NormalnyWeb"/>
        <w:spacing w:before="119" w:beforeAutospacing="0" w:after="119" w:afterAutospacing="0" w:line="276" w:lineRule="auto"/>
        <w:jc w:val="both"/>
      </w:pPr>
      <w:r w:rsidRPr="00621BA1">
        <w:t>Złożenie przez potencjalnego Partnera oferty partnerstwa w przedmiotowym naborze jest jednocześnie z jego deklaracją, iż jako potencjalny Partner przyjmuje do wiadomości treści powyższych dokumentów i zobowiązuje się do ich przestrzegania na każdym etapie realizacji partnerstwa.</w:t>
      </w:r>
    </w:p>
    <w:p w:rsidR="00621BA1" w:rsidRDefault="00741BE8" w:rsidP="00D320CD">
      <w:pPr>
        <w:pStyle w:val="NormalnyWeb"/>
        <w:spacing w:before="119" w:beforeAutospacing="0" w:after="119" w:afterAutospacing="0" w:line="276" w:lineRule="auto"/>
        <w:jc w:val="both"/>
      </w:pPr>
      <w:r w:rsidRPr="00621BA1">
        <w:t xml:space="preserve"> </w:t>
      </w:r>
    </w:p>
    <w:p w:rsidR="00621BA1" w:rsidRDefault="00741BE8" w:rsidP="00973735">
      <w:pPr>
        <w:pStyle w:val="NormalnyWeb"/>
        <w:spacing w:before="119" w:beforeAutospacing="0" w:after="119" w:afterAutospacing="0" w:line="276" w:lineRule="auto"/>
      </w:pPr>
      <w:r w:rsidRPr="00460C65">
        <w:t xml:space="preserve">6. </w:t>
      </w:r>
      <w:r w:rsidRPr="00D320CD">
        <w:rPr>
          <w:b/>
        </w:rPr>
        <w:t>Termin i sposób składania ofert</w:t>
      </w:r>
      <w:r w:rsidRPr="00460C65">
        <w:t xml:space="preserve"> </w:t>
      </w:r>
    </w:p>
    <w:p w:rsidR="00113CB2" w:rsidRPr="002C0BCF" w:rsidRDefault="00741BE8" w:rsidP="002C0BCF">
      <w:pPr>
        <w:pStyle w:val="NormalnyWeb"/>
        <w:numPr>
          <w:ilvl w:val="1"/>
          <w:numId w:val="21"/>
        </w:numPr>
        <w:spacing w:before="119" w:after="119"/>
        <w:ind w:left="567" w:hanging="283"/>
        <w:jc w:val="both"/>
        <w:rPr>
          <w:b/>
          <w:bCs/>
          <w:i/>
        </w:rPr>
      </w:pPr>
      <w:r w:rsidRPr="00460C65">
        <w:t xml:space="preserve">Oferty partnerstwa wraz z załącznikami należy składać w zamkniętej kopercie opatrzonej napisem „Wybór Partnera do projektu w ramach konkursu  nr: </w:t>
      </w:r>
      <w:r w:rsidR="002C0BCF" w:rsidRPr="002C0BCF">
        <w:rPr>
          <w:b/>
          <w:bCs/>
          <w:i/>
        </w:rPr>
        <w:t>FEPK.07.14-IP.01-001/23</w:t>
      </w:r>
      <w:r w:rsidRPr="00460C65">
        <w:t xml:space="preserve">” w terminie do dnia </w:t>
      </w:r>
      <w:r w:rsidR="00671ABC">
        <w:rPr>
          <w:b/>
        </w:rPr>
        <w:t>10</w:t>
      </w:r>
      <w:r w:rsidR="002C0BCF" w:rsidRPr="002C0BCF">
        <w:rPr>
          <w:b/>
        </w:rPr>
        <w:t>.</w:t>
      </w:r>
      <w:r w:rsidRPr="002C0BCF">
        <w:rPr>
          <w:b/>
        </w:rPr>
        <w:t>05</w:t>
      </w:r>
      <w:r w:rsidR="002C0BCF" w:rsidRPr="002C0BCF">
        <w:rPr>
          <w:b/>
        </w:rPr>
        <w:t>.</w:t>
      </w:r>
      <w:r w:rsidRPr="002C0BCF">
        <w:rPr>
          <w:b/>
        </w:rPr>
        <w:t>20</w:t>
      </w:r>
      <w:r w:rsidR="000D5899" w:rsidRPr="002C0BCF">
        <w:rPr>
          <w:b/>
          <w:bCs/>
        </w:rPr>
        <w:t>23</w:t>
      </w:r>
      <w:r w:rsidR="002C0BCF" w:rsidRPr="002C0BCF">
        <w:rPr>
          <w:b/>
          <w:bCs/>
        </w:rPr>
        <w:t xml:space="preserve"> r.</w:t>
      </w:r>
      <w:r w:rsidRPr="00460C65">
        <w:t xml:space="preserve"> do godziny </w:t>
      </w:r>
      <w:r w:rsidRPr="002C0BCF">
        <w:rPr>
          <w:b/>
        </w:rPr>
        <w:t>10.00</w:t>
      </w:r>
      <w:r w:rsidRPr="00460C65">
        <w:t xml:space="preserve"> w siedzibie Tarnobrzeskiej Agencji Rozwoju Regionalnego S.A. ul. M. Dąbrowskiej 15, 39-400 Tarnobrzeg, sekretariat;</w:t>
      </w:r>
      <w:r w:rsidR="008E1995">
        <w:t xml:space="preserve"> lub w wersji elektronicznej przesłanej w formie PDF podpisaną kwalifikowanym podpisem elektronicznym lub podpisem zaufanym na adres </w:t>
      </w:r>
      <w:hyperlink r:id="rId17" w:history="1">
        <w:r w:rsidR="00113CB2" w:rsidRPr="0058070B">
          <w:rPr>
            <w:rStyle w:val="Hipercze"/>
          </w:rPr>
          <w:t>tarr@tarr.pl</w:t>
        </w:r>
      </w:hyperlink>
      <w:r w:rsidR="008E1995">
        <w:t>.</w:t>
      </w:r>
    </w:p>
    <w:p w:rsidR="00113CB2" w:rsidRDefault="00741BE8" w:rsidP="00EA2AAB">
      <w:pPr>
        <w:pStyle w:val="NormalnyWeb"/>
        <w:numPr>
          <w:ilvl w:val="1"/>
          <w:numId w:val="21"/>
        </w:numPr>
        <w:spacing w:before="119" w:beforeAutospacing="0" w:after="119" w:afterAutospacing="0" w:line="276" w:lineRule="auto"/>
        <w:ind w:left="567" w:hanging="283"/>
        <w:jc w:val="both"/>
      </w:pPr>
      <w:r w:rsidRPr="00460C65">
        <w:t>W razie nadania przesyłki pocztą lub kurierem decyduje data doręczenia;</w:t>
      </w:r>
    </w:p>
    <w:p w:rsidR="00113CB2" w:rsidRDefault="00741BE8" w:rsidP="00EA2AAB">
      <w:pPr>
        <w:pStyle w:val="NormalnyWeb"/>
        <w:numPr>
          <w:ilvl w:val="1"/>
          <w:numId w:val="21"/>
        </w:numPr>
        <w:spacing w:before="119" w:beforeAutospacing="0" w:after="119" w:afterAutospacing="0" w:line="276" w:lineRule="auto"/>
        <w:ind w:left="567" w:hanging="283"/>
        <w:jc w:val="both"/>
      </w:pPr>
      <w:r w:rsidRPr="00460C65">
        <w:t>Oferty złożone po tym terminie pozostaną bez rozpatrzenia;</w:t>
      </w:r>
    </w:p>
    <w:p w:rsidR="0017377A" w:rsidRPr="0017377A" w:rsidRDefault="00741BE8" w:rsidP="0017377A">
      <w:pPr>
        <w:pStyle w:val="NormalnyWeb"/>
        <w:numPr>
          <w:ilvl w:val="1"/>
          <w:numId w:val="21"/>
        </w:numPr>
        <w:spacing w:before="119" w:beforeAutospacing="0" w:after="119" w:afterAutospacing="0" w:line="276" w:lineRule="auto"/>
        <w:ind w:left="567" w:hanging="283"/>
        <w:jc w:val="both"/>
        <w:rPr>
          <w:i/>
        </w:rPr>
      </w:pPr>
      <w:r w:rsidRPr="00460C65">
        <w:t xml:space="preserve">Otwarcie ofert nastąpi w dniu </w:t>
      </w:r>
      <w:r w:rsidR="00671ABC">
        <w:rPr>
          <w:b/>
        </w:rPr>
        <w:t>10</w:t>
      </w:r>
      <w:r w:rsidR="0017377A" w:rsidRPr="002C0BCF">
        <w:rPr>
          <w:b/>
        </w:rPr>
        <w:t>.05.20</w:t>
      </w:r>
      <w:r w:rsidR="0017377A" w:rsidRPr="002C0BCF">
        <w:rPr>
          <w:b/>
          <w:bCs/>
        </w:rPr>
        <w:t>23 r.</w:t>
      </w:r>
      <w:r w:rsidR="0017377A" w:rsidRPr="00460C65">
        <w:t xml:space="preserve"> </w:t>
      </w:r>
      <w:r w:rsidRPr="00460C65">
        <w:t>o godzinie 10.30 w siedzibie TARR S</w:t>
      </w:r>
      <w:r w:rsidR="0017377A">
        <w:t>.</w:t>
      </w:r>
      <w:r w:rsidRPr="00460C65">
        <w:t xml:space="preserve">A. </w:t>
      </w:r>
    </w:p>
    <w:p w:rsidR="0017377A" w:rsidRDefault="0017377A" w:rsidP="0017377A">
      <w:pPr>
        <w:pStyle w:val="NormalnyWeb"/>
        <w:spacing w:before="119" w:beforeAutospacing="0" w:after="119" w:afterAutospacing="0" w:line="276" w:lineRule="auto"/>
        <w:ind w:left="284"/>
        <w:jc w:val="both"/>
      </w:pPr>
    </w:p>
    <w:p w:rsidR="00DC4A74" w:rsidRDefault="00741BE8" w:rsidP="00DC4A74">
      <w:pPr>
        <w:pStyle w:val="NormalnyWeb"/>
        <w:spacing w:before="119" w:beforeAutospacing="0" w:after="119" w:afterAutospacing="0" w:line="276" w:lineRule="auto"/>
        <w:ind w:left="284" w:hanging="284"/>
        <w:jc w:val="both"/>
      </w:pPr>
      <w:r w:rsidRPr="0017377A">
        <w:t xml:space="preserve">7. Wybór Podmiotu na Partnera nastąpi zgodnie z kryteriami wyboru Partnera do projektu czyli wybrana zostanie oferta, która łącznie zdobędzie największą ilość punktów oraz złożona </w:t>
      </w:r>
      <w:r w:rsidRPr="00460C65">
        <w:t xml:space="preserve">dokumentacja nie będzie zawierała błędów formalnych, będzie kompletna, zostanie złożona w odpowiednim miejscu i czasie zgodnie z zapisami niniejszego postępowania. Wybór Partnera zostanie podany do publicznej wiadomości na stronie internetowej www.tarr.pl w dniu </w:t>
      </w:r>
      <w:r w:rsidR="00671ABC">
        <w:t>10</w:t>
      </w:r>
      <w:r w:rsidR="00DC4A74">
        <w:t>.</w:t>
      </w:r>
      <w:r w:rsidR="00621BA1" w:rsidRPr="00460C65">
        <w:t>05</w:t>
      </w:r>
      <w:r w:rsidR="00DC4A74">
        <w:t>.</w:t>
      </w:r>
      <w:r w:rsidR="00621BA1" w:rsidRPr="00460C65">
        <w:t>20</w:t>
      </w:r>
      <w:r w:rsidR="00621BA1" w:rsidRPr="00621BA1">
        <w:t>23</w:t>
      </w:r>
      <w:r w:rsidR="00621BA1" w:rsidRPr="00460C65">
        <w:t xml:space="preserve"> </w:t>
      </w:r>
      <w:r w:rsidRPr="00460C65">
        <w:t xml:space="preserve">roku. Wybór Partnera nastąpi w oparciu </w:t>
      </w:r>
      <w:r w:rsidR="00DC4A74">
        <w:br/>
      </w:r>
      <w:r w:rsidRPr="00460C65">
        <w:t xml:space="preserve">o prawidłowo przygotowaną ofertę, podpisane oświadczenie i złożenie pełnej dokumentacji w odpowiednim miejscu i czasie zgodnie z wymaganiami postępowania. </w:t>
      </w:r>
    </w:p>
    <w:p w:rsidR="00DC4A74" w:rsidRDefault="00741BE8" w:rsidP="00DC4A74">
      <w:pPr>
        <w:pStyle w:val="NormalnyWeb"/>
        <w:spacing w:before="119" w:beforeAutospacing="0" w:after="119" w:afterAutospacing="0" w:line="276" w:lineRule="auto"/>
        <w:ind w:left="284" w:hanging="284"/>
        <w:jc w:val="both"/>
      </w:pPr>
      <w:r w:rsidRPr="00460C65">
        <w:t xml:space="preserve">8. </w:t>
      </w:r>
      <w:r w:rsidRPr="00DC4A74">
        <w:rPr>
          <w:b/>
        </w:rPr>
        <w:t>Wymagane dokumenty</w:t>
      </w:r>
      <w:r w:rsidRPr="00460C65">
        <w:t xml:space="preserve">: </w:t>
      </w:r>
    </w:p>
    <w:p w:rsidR="00DC4A74" w:rsidRDefault="00741BE8" w:rsidP="00DC4A74">
      <w:pPr>
        <w:pStyle w:val="NormalnyWeb"/>
        <w:spacing w:before="119" w:beforeAutospacing="0" w:after="119" w:afterAutospacing="0" w:line="276" w:lineRule="auto"/>
        <w:ind w:left="284" w:hanging="284"/>
        <w:jc w:val="both"/>
      </w:pPr>
      <w:r w:rsidRPr="00460C65">
        <w:t xml:space="preserve">a) Karta zgłoszenia Partnera – załącznik nr 1 do niniejszego ogłoszenia o naborze, podpisana przez osobę/osoby uprawnione do reprezentacji podmiotu; </w:t>
      </w:r>
    </w:p>
    <w:p w:rsidR="00741BE8" w:rsidRPr="00DC4A74" w:rsidRDefault="00741BE8" w:rsidP="00DC4A74">
      <w:pPr>
        <w:pStyle w:val="NormalnyWeb"/>
        <w:spacing w:before="119" w:beforeAutospacing="0" w:after="119" w:afterAutospacing="0" w:line="276" w:lineRule="auto"/>
        <w:ind w:left="284" w:hanging="284"/>
        <w:jc w:val="both"/>
        <w:rPr>
          <w:i/>
        </w:rPr>
      </w:pPr>
      <w:r w:rsidRPr="00460C65">
        <w:t>b)  Dokument potwierdzający status prawny oferenta i umocowanie osób go reprezentujących (</w:t>
      </w:r>
      <w:r w:rsidRPr="006D212C">
        <w:t>kopia wyciągu z KRS, CIDG lub innej właściwej ewidencji, z uwzględnieniem stanu faktycznego na moment złożenia oferty nie starszy niż trzy miesiące);</w:t>
      </w:r>
    </w:p>
    <w:p w:rsidR="007E3EDC" w:rsidRDefault="007E3EDC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5A7169" w:rsidRPr="006D212C" w:rsidRDefault="005A7169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D212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d) </w:t>
      </w:r>
      <w:r w:rsidR="0076578F" w:rsidRPr="006D212C">
        <w:rPr>
          <w:rFonts w:ascii="Times New Roman" w:hAnsi="Times New Roman"/>
          <w:b w:val="0"/>
          <w:bCs w:val="0"/>
          <w:i w:val="0"/>
          <w:sz w:val="24"/>
          <w:szCs w:val="24"/>
        </w:rPr>
        <w:t>Klauzula informacyjna.</w:t>
      </w:r>
    </w:p>
    <w:p w:rsidR="005A7169" w:rsidRPr="007E3EDC" w:rsidRDefault="006D212C" w:rsidP="007E3EDC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D212C">
        <w:rPr>
          <w:rFonts w:ascii="Times New Roman" w:hAnsi="Times New Roman"/>
          <w:b w:val="0"/>
          <w:i w:val="0"/>
          <w:sz w:val="24"/>
          <w:szCs w:val="24"/>
        </w:rPr>
        <w:t>e) Oświadczenie</w:t>
      </w:r>
      <w:r>
        <w:t xml:space="preserve"> </w:t>
      </w: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– załącznik nr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2</w:t>
      </w: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do niniejszego ogłoszenia o naborze, podpisana przez osobę/osoby uprawnione do reprezentacji podmiotu; </w:t>
      </w:r>
    </w:p>
    <w:p w:rsidR="006D212C" w:rsidRDefault="004E6749" w:rsidP="00973735">
      <w:pPr>
        <w:tabs>
          <w:tab w:val="left" w:pos="1134"/>
        </w:tabs>
        <w:spacing w:before="62" w:after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</w:t>
      </w:r>
      <w:r w:rsidR="00741BE8" w:rsidRPr="00460C65">
        <w:rPr>
          <w:rFonts w:ascii="Times New Roman" w:hAnsi="Times New Roman"/>
          <w:sz w:val="24"/>
          <w:szCs w:val="24"/>
        </w:rPr>
        <w:t xml:space="preserve">Dokumenty </w:t>
      </w:r>
      <w:r w:rsidR="005A7169">
        <w:rPr>
          <w:rFonts w:ascii="Times New Roman" w:hAnsi="Times New Roman"/>
          <w:sz w:val="24"/>
          <w:szCs w:val="24"/>
        </w:rPr>
        <w:t xml:space="preserve">powinny zostać podpisane </w:t>
      </w:r>
      <w:r w:rsidR="00741BE8" w:rsidRPr="00460C65">
        <w:rPr>
          <w:rFonts w:ascii="Times New Roman" w:hAnsi="Times New Roman"/>
          <w:sz w:val="24"/>
          <w:szCs w:val="24"/>
        </w:rPr>
        <w:t xml:space="preserve">zgodnie ze sposobem reprezentacji. </w:t>
      </w:r>
    </w:p>
    <w:p w:rsidR="008F56AD" w:rsidRDefault="00741BE8" w:rsidP="00973735">
      <w:pPr>
        <w:tabs>
          <w:tab w:val="left" w:pos="1134"/>
        </w:tabs>
        <w:spacing w:before="62" w:after="62"/>
        <w:jc w:val="both"/>
        <w:rPr>
          <w:rFonts w:ascii="Times New Roman" w:hAnsi="Times New Roman"/>
          <w:sz w:val="24"/>
          <w:szCs w:val="24"/>
        </w:rPr>
      </w:pPr>
      <w:r w:rsidRPr="00460C65">
        <w:rPr>
          <w:rFonts w:ascii="Times New Roman" w:hAnsi="Times New Roman"/>
          <w:sz w:val="24"/>
          <w:szCs w:val="24"/>
        </w:rPr>
        <w:t xml:space="preserve">Nie uwzględnienie wymienionych kryteriów w ofercie będzie skutkowało wykluczeniem oferenta. </w:t>
      </w:r>
    </w:p>
    <w:p w:rsidR="008F56AD" w:rsidRPr="007E3EDC" w:rsidRDefault="008F56AD" w:rsidP="00973735">
      <w:pPr>
        <w:tabs>
          <w:tab w:val="left" w:pos="1134"/>
        </w:tabs>
        <w:spacing w:before="62" w:after="62"/>
        <w:jc w:val="both"/>
        <w:rPr>
          <w:rFonts w:ascii="Times New Roman" w:hAnsi="Times New Roman"/>
          <w:b/>
          <w:sz w:val="24"/>
          <w:szCs w:val="24"/>
        </w:rPr>
      </w:pPr>
    </w:p>
    <w:p w:rsidR="008F56AD" w:rsidRPr="007E3EDC" w:rsidRDefault="00741BE8" w:rsidP="00973735">
      <w:pPr>
        <w:tabs>
          <w:tab w:val="left" w:pos="1134"/>
        </w:tabs>
        <w:spacing w:before="62" w:after="62"/>
        <w:jc w:val="both"/>
        <w:rPr>
          <w:rFonts w:ascii="Times New Roman" w:hAnsi="Times New Roman"/>
          <w:b/>
          <w:sz w:val="24"/>
          <w:szCs w:val="24"/>
        </w:rPr>
      </w:pPr>
      <w:r w:rsidRPr="007E3EDC">
        <w:rPr>
          <w:rFonts w:ascii="Times New Roman" w:hAnsi="Times New Roman"/>
          <w:b/>
          <w:sz w:val="24"/>
          <w:szCs w:val="24"/>
        </w:rPr>
        <w:t>9. Informacje dodatkowe:</w:t>
      </w:r>
    </w:p>
    <w:p w:rsidR="008F56AD" w:rsidRPr="007E3EDC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EDC">
        <w:rPr>
          <w:rFonts w:ascii="Times New Roman" w:hAnsi="Times New Roman"/>
          <w:sz w:val="24"/>
          <w:szCs w:val="24"/>
        </w:rPr>
        <w:t>Ogłaszający nabór zastrzega sobie prawo do negocjowania warunków realizacji zadania na etapie formułowania wniosku o dofinansowanie i umowy partnerskiej oraz do unieważnienia naboru lub odstąpienia od realizacji projektu w partnerstwie, szczególnie w przypadku braku akceptacji wniosku o dofina</w:t>
      </w:r>
      <w:r w:rsidR="00621BA1" w:rsidRPr="007E3EDC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7E3EDC">
        <w:rPr>
          <w:rFonts w:ascii="Times New Roman" w:hAnsi="Times New Roman"/>
          <w:sz w:val="24"/>
          <w:szCs w:val="24"/>
        </w:rPr>
        <w:t>sowanie projektu przez Instytucję Zarządzającą, a tym samym nie uzyskaniu odpowiedniego finansowania z EFS</w:t>
      </w:r>
      <w:r w:rsidR="007D5EAD">
        <w:rPr>
          <w:rFonts w:ascii="Times New Roman" w:hAnsi="Times New Roman"/>
          <w:sz w:val="24"/>
          <w:szCs w:val="24"/>
        </w:rPr>
        <w:t>+</w:t>
      </w:r>
      <w:r w:rsidRPr="007E3EDC">
        <w:rPr>
          <w:rFonts w:ascii="Times New Roman" w:hAnsi="Times New Roman"/>
          <w:sz w:val="24"/>
          <w:szCs w:val="24"/>
        </w:rPr>
        <w:t>,</w:t>
      </w:r>
    </w:p>
    <w:p w:rsidR="008F56AD" w:rsidRPr="007E3EDC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EDC">
        <w:rPr>
          <w:rFonts w:ascii="Times New Roman" w:hAnsi="Times New Roman"/>
          <w:sz w:val="24"/>
          <w:szCs w:val="24"/>
        </w:rPr>
        <w:t>Wprowadzenie przez Oferenta zmian uniemożliwiających ocenę zgodnie z przyjętymi kryteriami w „Formularzu ofertowym” spowoduje odrzucenie oferty,</w:t>
      </w:r>
    </w:p>
    <w:p w:rsidR="008F56AD" w:rsidRPr="007E3EDC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EDC">
        <w:rPr>
          <w:rFonts w:ascii="Times New Roman" w:hAnsi="Times New Roman"/>
          <w:sz w:val="24"/>
          <w:szCs w:val="24"/>
        </w:rPr>
        <w:t xml:space="preserve">W przypadku wystąpienia okoliczności uniemożliwiającej zawarcie umowy partnerstwa </w:t>
      </w:r>
      <w:r w:rsidR="007D5EAD">
        <w:rPr>
          <w:rFonts w:ascii="Times New Roman" w:hAnsi="Times New Roman"/>
          <w:sz w:val="24"/>
          <w:szCs w:val="24"/>
        </w:rPr>
        <w:br/>
      </w:r>
      <w:r w:rsidRPr="007E3EDC">
        <w:rPr>
          <w:rFonts w:ascii="Times New Roman" w:hAnsi="Times New Roman"/>
          <w:sz w:val="24"/>
          <w:szCs w:val="24"/>
        </w:rPr>
        <w:t xml:space="preserve">z wybranym w wyniku naboru partnerem, dopuszcza się możliwość zawarcia umowy partnerstwa z podmiotem, który jako następny w kolejności został najwyżej oceniony, </w:t>
      </w:r>
    </w:p>
    <w:p w:rsidR="00431D96" w:rsidRPr="007E3EDC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EDC">
        <w:rPr>
          <w:rFonts w:ascii="Times New Roman" w:hAnsi="Times New Roman"/>
          <w:sz w:val="24"/>
          <w:szCs w:val="24"/>
        </w:rPr>
        <w:t xml:space="preserve">Udział Partnera w realizacji projektu nie jest gwarantowany i będzie on uzależniony od uzyskania dofinansowania ze środków UE, </w:t>
      </w:r>
    </w:p>
    <w:p w:rsidR="007D5EAD" w:rsidRPr="007D5EAD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E3EDC">
        <w:rPr>
          <w:rFonts w:ascii="Times New Roman" w:hAnsi="Times New Roman"/>
          <w:sz w:val="24"/>
          <w:szCs w:val="24"/>
        </w:rPr>
        <w:t xml:space="preserve">Oferenci ponoszą wszelkie koszty własne związane z przygotowaniem i złożeniem oferty, niezależnie od wyników postępowania. Organizator postępowania nie odpowiada za koszty poniesione przez oferentów w związku z przygotowaniem i złożeniem oferty, </w:t>
      </w:r>
    </w:p>
    <w:p w:rsidR="00741BE8" w:rsidRPr="007D5EAD" w:rsidRDefault="00741BE8" w:rsidP="007D5EAD">
      <w:pPr>
        <w:pStyle w:val="Akapitzlist"/>
        <w:numPr>
          <w:ilvl w:val="1"/>
          <w:numId w:val="23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D5EAD">
        <w:rPr>
          <w:rFonts w:ascii="Times New Roman" w:hAnsi="Times New Roman"/>
          <w:sz w:val="24"/>
          <w:szCs w:val="24"/>
        </w:rPr>
        <w:t>Do upływu terminu składania ofert Beneficjent zastrzega sobie prawo zmiany treści niniejszego zapytania ofertowego. W przypadku zmiany treści zapytania podmioty, do których wysłano zapytania ofertowe oraz podmioty, które odpowiedziały na zapytanie do dnia zmiany treści zapytania, otrzymają nową wersję zapytania wraz z wydłużonym okresem składania ofert,</w:t>
      </w:r>
    </w:p>
    <w:p w:rsidR="00741BE8" w:rsidRPr="00460C65" w:rsidRDefault="00741BE8" w:rsidP="007D5EAD">
      <w:pPr>
        <w:pStyle w:val="Nagwek2"/>
        <w:shd w:val="clear" w:color="auto" w:fill="FFFFFF"/>
        <w:spacing w:before="0" w:after="0" w:line="276" w:lineRule="auto"/>
        <w:ind w:left="284" w:hanging="284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>g) Osoby upoważnione do kontaktu w sprawie otwartego naboru: - Ewelina Mysłek, tel.</w:t>
      </w:r>
      <w:r w:rsidR="007D5EA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460C6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533 399 367. </w:t>
      </w:r>
    </w:p>
    <w:p w:rsidR="00114511" w:rsidRDefault="00114511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6578F" w:rsidRDefault="0076578F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6578F" w:rsidRDefault="0076578F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6578F" w:rsidRDefault="0076578F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6578F" w:rsidRDefault="0076578F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D212C" w:rsidRDefault="006D212C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D212C" w:rsidRDefault="006D212C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D212C" w:rsidRPr="008010DF" w:rsidRDefault="006D212C" w:rsidP="00973735">
      <w:pPr>
        <w:jc w:val="right"/>
        <w:rPr>
          <w:rFonts w:ascii="Times New Roman" w:hAnsi="Times New Roman"/>
          <w:sz w:val="24"/>
          <w:szCs w:val="24"/>
        </w:rPr>
      </w:pPr>
      <w:r w:rsidRPr="007D5EAD">
        <w:rPr>
          <w:rFonts w:ascii="Times New Roman" w:hAnsi="Times New Roman"/>
          <w:b/>
          <w:sz w:val="24"/>
          <w:szCs w:val="24"/>
        </w:rPr>
        <w:t>Załącznik nr 1 do ogłoszenia o otwartym naborze partnerów</w:t>
      </w:r>
      <w:r w:rsidRPr="008010DF">
        <w:rPr>
          <w:rFonts w:ascii="Times New Roman" w:hAnsi="Times New Roman"/>
          <w:sz w:val="24"/>
          <w:szCs w:val="24"/>
        </w:rPr>
        <w:t xml:space="preserve">. </w:t>
      </w:r>
    </w:p>
    <w:p w:rsidR="007D5EAD" w:rsidRDefault="007D5EAD" w:rsidP="00973735">
      <w:pPr>
        <w:jc w:val="center"/>
        <w:rPr>
          <w:rFonts w:ascii="Times New Roman" w:hAnsi="Times New Roman"/>
          <w:sz w:val="24"/>
          <w:szCs w:val="24"/>
        </w:rPr>
      </w:pPr>
    </w:p>
    <w:p w:rsidR="006D212C" w:rsidRPr="007D5EAD" w:rsidRDefault="006D212C" w:rsidP="00973735">
      <w:pPr>
        <w:jc w:val="center"/>
        <w:rPr>
          <w:rFonts w:ascii="Times New Roman" w:hAnsi="Times New Roman"/>
          <w:b/>
          <w:sz w:val="24"/>
          <w:szCs w:val="24"/>
        </w:rPr>
      </w:pPr>
      <w:r w:rsidRPr="007D5EAD">
        <w:rPr>
          <w:rFonts w:ascii="Times New Roman" w:hAnsi="Times New Roman"/>
          <w:b/>
          <w:sz w:val="24"/>
          <w:szCs w:val="24"/>
        </w:rPr>
        <w:t>Karta zgłoszenia partnera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212C" w:rsidRPr="008010DF" w:rsidTr="007D5EAD">
        <w:tc>
          <w:tcPr>
            <w:tcW w:w="9212" w:type="dxa"/>
            <w:gridSpan w:val="2"/>
            <w:vAlign w:val="center"/>
          </w:tcPr>
          <w:p w:rsidR="007D5EAD" w:rsidRDefault="007D5EAD" w:rsidP="007D5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12C" w:rsidRPr="007D5EAD" w:rsidRDefault="006D212C" w:rsidP="007D5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D">
              <w:rPr>
                <w:rFonts w:ascii="Times New Roman" w:hAnsi="Times New Roman"/>
                <w:b/>
                <w:sz w:val="24"/>
                <w:szCs w:val="24"/>
              </w:rPr>
              <w:t>Informacja o podmiocie</w:t>
            </w:r>
          </w:p>
          <w:p w:rsidR="006D212C" w:rsidRPr="00251977" w:rsidRDefault="006D212C" w:rsidP="007D5EAD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1 Nazwa podmiotu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2 Forma organizacyjna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3 NIP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4 Numer KRS lun innego właściwego rejestru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5 Regon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6 Adres rejestrowy siedziby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6a Adres do korespondencji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6b Adres e-mail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7 Osoby uprawnione do reprezentacji podmiotu (Imię nazwisko funkcja)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>8 Osoba do kontaktów roboczych (Imię nazwisko funkcja)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2C" w:rsidRPr="008010DF" w:rsidTr="0070681E">
        <w:tc>
          <w:tcPr>
            <w:tcW w:w="4606" w:type="dxa"/>
          </w:tcPr>
          <w:p w:rsidR="006D212C" w:rsidRPr="00A52113" w:rsidRDefault="006D212C" w:rsidP="00973735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52113">
              <w:rPr>
                <w:rFonts w:ascii="Times New Roman" w:hAnsi="Times New Roman"/>
                <w:b/>
                <w:sz w:val="24"/>
                <w:szCs w:val="24"/>
              </w:rPr>
              <w:t xml:space="preserve">8a Numer telefonu faksu </w:t>
            </w:r>
          </w:p>
        </w:tc>
        <w:tc>
          <w:tcPr>
            <w:tcW w:w="4606" w:type="dxa"/>
          </w:tcPr>
          <w:p w:rsidR="006D212C" w:rsidRPr="00251977" w:rsidRDefault="006D212C" w:rsidP="009737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2C" w:rsidRDefault="006D212C" w:rsidP="00973735"/>
    <w:p w:rsidR="006D212C" w:rsidRDefault="006D212C" w:rsidP="00973735"/>
    <w:p w:rsidR="006D212C" w:rsidRPr="008010DF" w:rsidRDefault="006D212C" w:rsidP="00973735">
      <w:pPr>
        <w:rPr>
          <w:rFonts w:ascii="Times New Roman" w:hAnsi="Times New Roman"/>
        </w:rPr>
      </w:pPr>
    </w:p>
    <w:p w:rsidR="006D212C" w:rsidRPr="008010DF" w:rsidRDefault="006D212C" w:rsidP="00973735">
      <w:pPr>
        <w:rPr>
          <w:rFonts w:ascii="Times New Roman" w:hAnsi="Times New Roman"/>
        </w:rPr>
      </w:pPr>
      <w:r w:rsidRPr="008010DF">
        <w:rPr>
          <w:rFonts w:ascii="Times New Roman" w:hAnsi="Times New Roman"/>
        </w:rPr>
        <w:t xml:space="preserve">...................................................                                               ............................................................ </w:t>
      </w:r>
    </w:p>
    <w:p w:rsidR="006D212C" w:rsidRPr="008010DF" w:rsidRDefault="006D212C" w:rsidP="00973735">
      <w:pPr>
        <w:rPr>
          <w:rFonts w:ascii="Times New Roman" w:hAnsi="Times New Roman"/>
        </w:rPr>
      </w:pPr>
      <w:r w:rsidRPr="008010DF">
        <w:rPr>
          <w:rFonts w:ascii="Times New Roman" w:hAnsi="Times New Roman"/>
        </w:rPr>
        <w:t>Pieczęć podmiotu                                                               Data i podpis osoby/</w:t>
      </w:r>
      <w:proofErr w:type="spellStart"/>
      <w:r w:rsidRPr="008010DF">
        <w:rPr>
          <w:rFonts w:ascii="Times New Roman" w:hAnsi="Times New Roman"/>
        </w:rPr>
        <w:t>ób</w:t>
      </w:r>
      <w:proofErr w:type="spellEnd"/>
      <w:r w:rsidRPr="008010DF">
        <w:rPr>
          <w:rFonts w:ascii="Times New Roman" w:hAnsi="Times New Roman"/>
        </w:rPr>
        <w:t xml:space="preserve"> upoważnionej/</w:t>
      </w:r>
      <w:proofErr w:type="spellStart"/>
      <w:r w:rsidRPr="008010DF">
        <w:rPr>
          <w:rFonts w:ascii="Times New Roman" w:hAnsi="Times New Roman"/>
        </w:rPr>
        <w:t>ych</w:t>
      </w:r>
      <w:proofErr w:type="spellEnd"/>
    </w:p>
    <w:p w:rsidR="006D212C" w:rsidRDefault="006D212C" w:rsidP="00973735"/>
    <w:p w:rsidR="006D212C" w:rsidRPr="00460C65" w:rsidRDefault="006D212C" w:rsidP="00973735">
      <w:pPr>
        <w:pStyle w:val="Nagwek2"/>
        <w:shd w:val="clear" w:color="auto" w:fill="FFFFFF"/>
        <w:spacing w:before="300" w:after="150" w:line="276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52113" w:rsidRDefault="00A52113" w:rsidP="009737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03E" w:rsidRPr="00A52113" w:rsidRDefault="0068703E" w:rsidP="009737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ogłoszenia o otwartym naborze partnerów. </w:t>
      </w:r>
    </w:p>
    <w:p w:rsidR="0068703E" w:rsidRPr="00AD072B" w:rsidRDefault="0068703E" w:rsidP="00973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3E" w:rsidRPr="00AD072B" w:rsidRDefault="0068703E" w:rsidP="0097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2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8703E" w:rsidRPr="00AD072B" w:rsidRDefault="0068703E" w:rsidP="00973735">
      <w:pPr>
        <w:pStyle w:val="NormalnyWeb"/>
        <w:spacing w:before="119" w:beforeAutospacing="0" w:line="276" w:lineRule="auto"/>
        <w:jc w:val="both"/>
        <w:rPr>
          <w:bCs/>
          <w:highlight w:val="red"/>
        </w:rPr>
      </w:pPr>
      <w:r w:rsidRPr="00AD072B">
        <w:t xml:space="preserve">Składając ofertę w odpowiedzi na ogłoszenie o naborze Partnera spoza sektora finansów publicznych do projektu przygotowywanego w ramach konkursu </w:t>
      </w:r>
      <w:r w:rsidRPr="00AD072B">
        <w:rPr>
          <w:bCs/>
        </w:rPr>
        <w:t xml:space="preserve">nr:  </w:t>
      </w:r>
      <w:hyperlink r:id="rId18" w:history="1">
        <w:r w:rsidRPr="00AD072B">
          <w:t>FEPK.07.14</w:t>
        </w:r>
        <w:r w:rsidRPr="00AD072B">
          <w:rPr>
            <w:b/>
          </w:rPr>
          <w:t>-</w:t>
        </w:r>
        <w:r w:rsidRPr="00AD072B">
          <w:t>IP.01-001/23</w:t>
        </w:r>
      </w:hyperlink>
      <w:r w:rsidRPr="00AD072B">
        <w:rPr>
          <w:bCs/>
        </w:rPr>
        <w:t xml:space="preserve"> realizowanym w ramach programu regionalnego Fundusze Europejskie dla Podkarpacia 2021-2027, Priorytet</w:t>
      </w:r>
      <w:r w:rsidRPr="00AD072B">
        <w:rPr>
          <w:bCs/>
          <w:lang w:val="en-US"/>
        </w:rPr>
        <w:t xml:space="preserve"> </w:t>
      </w:r>
      <w:r w:rsidRPr="00AD072B">
        <w:rPr>
          <w:bCs/>
        </w:rPr>
        <w:t>7</w:t>
      </w:r>
      <w:r w:rsidRPr="00AD072B">
        <w:rPr>
          <w:lang w:val="en-US"/>
        </w:rPr>
        <w:t xml:space="preserve"> </w:t>
      </w:r>
      <w:r w:rsidRPr="00AD072B">
        <w:rPr>
          <w:bCs/>
          <w:lang w:val="en-US"/>
        </w:rPr>
        <w:t>FEPK.07</w:t>
      </w:r>
      <w:r w:rsidRPr="00AD072B">
        <w:rPr>
          <w:lang w:val="en-US"/>
        </w:rPr>
        <w:t xml:space="preserve"> </w:t>
      </w:r>
      <w:proofErr w:type="spellStart"/>
      <w:r w:rsidRPr="00AD072B">
        <w:rPr>
          <w:bCs/>
          <w:lang w:val="en-US"/>
        </w:rPr>
        <w:t>Kapitał</w:t>
      </w:r>
      <w:proofErr w:type="spellEnd"/>
      <w:r w:rsidRPr="00AD072B">
        <w:rPr>
          <w:bCs/>
          <w:lang w:val="en-US"/>
        </w:rPr>
        <w:t xml:space="preserve"> </w:t>
      </w:r>
      <w:proofErr w:type="spellStart"/>
      <w:r w:rsidRPr="00AD072B">
        <w:rPr>
          <w:bCs/>
          <w:lang w:val="en-US"/>
        </w:rPr>
        <w:t>ludzki</w:t>
      </w:r>
      <w:proofErr w:type="spellEnd"/>
      <w:r w:rsidRPr="00AD072B">
        <w:rPr>
          <w:bCs/>
          <w:lang w:val="en-US"/>
        </w:rPr>
        <w:t xml:space="preserve"> </w:t>
      </w:r>
      <w:proofErr w:type="spellStart"/>
      <w:r w:rsidRPr="00AD072B">
        <w:rPr>
          <w:bCs/>
          <w:lang w:val="en-US"/>
        </w:rPr>
        <w:t>gotowy</w:t>
      </w:r>
      <w:proofErr w:type="spellEnd"/>
      <w:r w:rsidRPr="00AD072B">
        <w:rPr>
          <w:bCs/>
          <w:lang w:val="en-US"/>
        </w:rPr>
        <w:t xml:space="preserve"> do </w:t>
      </w:r>
      <w:proofErr w:type="spellStart"/>
      <w:r w:rsidRPr="00AD072B">
        <w:rPr>
          <w:bCs/>
          <w:lang w:val="en-US"/>
        </w:rPr>
        <w:t>zmian</w:t>
      </w:r>
      <w:proofErr w:type="spellEnd"/>
      <w:r w:rsidRPr="00AD072B">
        <w:rPr>
          <w:bCs/>
          <w:lang w:val="en-US"/>
        </w:rPr>
        <w:t xml:space="preserve">, </w:t>
      </w:r>
      <w:proofErr w:type="spellStart"/>
      <w:r w:rsidRPr="00AD072B">
        <w:rPr>
          <w:bCs/>
          <w:lang w:val="en-US"/>
        </w:rPr>
        <w:t>Działanie</w:t>
      </w:r>
      <w:proofErr w:type="spellEnd"/>
      <w:r w:rsidRPr="00AD072B">
        <w:rPr>
          <w:bCs/>
          <w:lang w:val="en-US"/>
        </w:rPr>
        <w:t xml:space="preserve"> </w:t>
      </w:r>
      <w:r w:rsidRPr="00AD072B">
        <w:rPr>
          <w:bCs/>
        </w:rPr>
        <w:t xml:space="preserve">FEPK.07.14 Wsparcie osób dorosłych w zdobywaniu i uzupełnianiu kwalifikacji </w:t>
      </w:r>
      <w:r w:rsidR="00205056">
        <w:rPr>
          <w:bCs/>
        </w:rPr>
        <w:br/>
      </w:r>
      <w:r w:rsidRPr="00AD072B">
        <w:rPr>
          <w:bCs/>
        </w:rPr>
        <w:t>i kompetencji</w:t>
      </w:r>
      <w:r w:rsidRPr="00AD072B">
        <w:t xml:space="preserve">, oświadczamy, że: </w:t>
      </w:r>
    </w:p>
    <w:p w:rsidR="0068703E" w:rsidRPr="00AD072B" w:rsidRDefault="0068703E" w:rsidP="00205056">
      <w:pPr>
        <w:pStyle w:val="Nagwek2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300" w:after="150" w:line="276" w:lineRule="auto"/>
        <w:ind w:left="284" w:hanging="284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D072B">
        <w:rPr>
          <w:rFonts w:ascii="Times New Roman" w:hAnsi="Times New Roman"/>
          <w:b w:val="0"/>
          <w:i w:val="0"/>
          <w:sz w:val="24"/>
          <w:szCs w:val="24"/>
        </w:rPr>
        <w:t>Nie podlegamy/nie podlegam</w:t>
      </w:r>
      <w:r w:rsidRPr="00AD072B">
        <w:rPr>
          <w:rFonts w:ascii="Times New Roman" w:hAnsi="Times New Roman"/>
          <w:sz w:val="24"/>
          <w:szCs w:val="24"/>
        </w:rPr>
        <w:t xml:space="preserve"> </w:t>
      </w:r>
      <w:r w:rsidRPr="00AD072B">
        <w:rPr>
          <w:rFonts w:ascii="Times New Roman" w:hAnsi="Times New Roman"/>
          <w:b w:val="0"/>
          <w:i w:val="0"/>
          <w:sz w:val="24"/>
          <w:szCs w:val="24"/>
        </w:rPr>
        <w:t>wykluczeniu związanemu z zakazem udzielania dofinansowania podmiotom wykluczonym lub nie orzeczono wobec niego zakazu dostępu do środków funduszy europejskich na podstawie:</w:t>
      </w:r>
    </w:p>
    <w:p w:rsidR="0068703E" w:rsidRPr="00AD072B" w:rsidRDefault="0068703E" w:rsidP="0047543C">
      <w:pPr>
        <w:numPr>
          <w:ilvl w:val="0"/>
          <w:numId w:val="24"/>
        </w:numPr>
        <w:tabs>
          <w:tab w:val="left" w:pos="1134"/>
        </w:tabs>
        <w:spacing w:before="62" w:after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2B">
        <w:rPr>
          <w:rFonts w:ascii="Times New Roman" w:eastAsia="Times New Roman" w:hAnsi="Times New Roman" w:cs="Times New Roman"/>
          <w:sz w:val="24"/>
          <w:szCs w:val="24"/>
        </w:rPr>
        <w:t>Art. 207 ust. 4 ustawy z dnia 27 sierpnia 2009 r. o finansach publicznych,</w:t>
      </w:r>
    </w:p>
    <w:p w:rsidR="0068703E" w:rsidRPr="00AD072B" w:rsidRDefault="0068703E" w:rsidP="0047543C">
      <w:pPr>
        <w:numPr>
          <w:ilvl w:val="0"/>
          <w:numId w:val="24"/>
        </w:numPr>
        <w:tabs>
          <w:tab w:val="left" w:pos="1134"/>
        </w:tabs>
        <w:spacing w:before="62" w:after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2B">
        <w:rPr>
          <w:rFonts w:ascii="Times New Roman" w:eastAsia="Times New Roman" w:hAnsi="Times New Roman" w:cs="Times New Roman"/>
          <w:sz w:val="24"/>
          <w:szCs w:val="24"/>
        </w:rPr>
        <w:t>Art. 12 ustawy z dnia 15 czerwca 2012 r. o skutkach powierzenia wykonywania pracy cudzoziemcom przebywających wbrew przepisom na terytorium RP,</w:t>
      </w:r>
    </w:p>
    <w:p w:rsidR="0068703E" w:rsidRPr="00AD072B" w:rsidRDefault="0068703E" w:rsidP="0047543C">
      <w:pPr>
        <w:numPr>
          <w:ilvl w:val="0"/>
          <w:numId w:val="24"/>
        </w:numPr>
        <w:tabs>
          <w:tab w:val="left" w:pos="1134"/>
        </w:tabs>
        <w:spacing w:before="62" w:after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2B">
        <w:rPr>
          <w:rFonts w:ascii="Times New Roman" w:eastAsia="Times New Roman" w:hAnsi="Times New Roman" w:cs="Times New Roman"/>
          <w:sz w:val="24"/>
          <w:szCs w:val="24"/>
        </w:rPr>
        <w:t>Art. 9 ustawy z dnia 28 października 2002 r. o odpowiedzialności podmiotów zbiorowych za czyny zabronione pod groźbą kary.</w:t>
      </w:r>
    </w:p>
    <w:p w:rsidR="0068703E" w:rsidRDefault="0068703E" w:rsidP="0047543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43C">
        <w:rPr>
          <w:rFonts w:ascii="Times New Roman" w:hAnsi="Times New Roman"/>
          <w:sz w:val="24"/>
          <w:szCs w:val="24"/>
        </w:rPr>
        <w:t xml:space="preserve">Nie jesteśmy powiązani/powiązany z Wnioskodawcą w rozumieniu Załącznika I do rozporządzenia Komisji (UE) nr 651/2014 z dnia 17 czerwca 2014 r. uznającego niektóre rodzaje pomocy za zgodne z rynkiem wewnętrznym w zastosowaniu art. 107 i 108 Traktatu (Dz. Urz. UE L 187 z dnia 26.06.2014 r.). </w:t>
      </w:r>
    </w:p>
    <w:p w:rsidR="0047543C" w:rsidRDefault="0068703E" w:rsidP="0047543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43C">
        <w:rPr>
          <w:rFonts w:ascii="Times New Roman" w:hAnsi="Times New Roman"/>
          <w:sz w:val="24"/>
          <w:szCs w:val="24"/>
        </w:rPr>
        <w:t>Nie zalegamy/zalegam z opłaceniem składek wobec Zakładu Ubezpieczeń Społecznych lub Kasy Rolniczego Ubezpieczenia Społecznego.</w:t>
      </w:r>
    </w:p>
    <w:p w:rsidR="0047543C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43C">
        <w:rPr>
          <w:rFonts w:ascii="Times New Roman" w:hAnsi="Times New Roman"/>
          <w:sz w:val="24"/>
          <w:szCs w:val="24"/>
        </w:rPr>
        <w:t xml:space="preserve"> Nie zalegamy/zalegam z opłaceniem podatków i opłat wobec Urzędu Skarbowego.</w:t>
      </w:r>
    </w:p>
    <w:p w:rsidR="00C15F84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43C">
        <w:rPr>
          <w:rFonts w:ascii="Times New Roman" w:hAnsi="Times New Roman"/>
          <w:sz w:val="24"/>
          <w:szCs w:val="24"/>
        </w:rPr>
        <w:t xml:space="preserve"> Oświadczamy/oświadczam, że zgodnie z załączonym wypisem z rejestru przedsiębiorców prowadzimy/prowadzę działalność gospodarczą minimum 5 lat przed złożeniem oferty.</w:t>
      </w:r>
    </w:p>
    <w:p w:rsidR="0068703E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543C">
        <w:rPr>
          <w:rFonts w:ascii="Times New Roman" w:hAnsi="Times New Roman"/>
          <w:sz w:val="24"/>
          <w:szCs w:val="24"/>
        </w:rPr>
        <w:t xml:space="preserve"> </w:t>
      </w:r>
      <w:r w:rsidRPr="00C15F84">
        <w:rPr>
          <w:rFonts w:ascii="Times New Roman" w:hAnsi="Times New Roman"/>
          <w:sz w:val="24"/>
          <w:szCs w:val="24"/>
        </w:rPr>
        <w:t xml:space="preserve">Zapoznaliśmy się/zapoznałem z Regulaminem Konkursu. </w:t>
      </w:r>
    </w:p>
    <w:p w:rsidR="00C15F84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F84">
        <w:rPr>
          <w:rFonts w:ascii="Times New Roman" w:hAnsi="Times New Roman"/>
          <w:sz w:val="24"/>
          <w:szCs w:val="24"/>
        </w:rPr>
        <w:t>Przystępujemy do wspólnej pracy przy konstruowaniu wniosku o dofinansowanie projektu w wymiarze niezbędnym do przygotowania wniosku aplikacyjnego.</w:t>
      </w:r>
    </w:p>
    <w:p w:rsidR="0068703E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F84">
        <w:rPr>
          <w:rFonts w:ascii="Times New Roman" w:hAnsi="Times New Roman"/>
          <w:sz w:val="24"/>
          <w:szCs w:val="24"/>
        </w:rPr>
        <w:t xml:space="preserve"> 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1).</w:t>
      </w:r>
    </w:p>
    <w:p w:rsidR="0068703E" w:rsidRDefault="0068703E" w:rsidP="00973735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62" w:after="6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F84">
        <w:rPr>
          <w:rFonts w:ascii="Times New Roman" w:hAnsi="Times New Roman"/>
          <w:sz w:val="24"/>
          <w:szCs w:val="24"/>
        </w:rPr>
        <w:lastRenderedPageBreak/>
        <w:t>Jesteśmy gotowi do wniesienia potencjalnego wkładu własnego finansowego lub niefinansowego, technicznego bądź kadrowego</w:t>
      </w:r>
      <w:r w:rsidR="00C15F84">
        <w:rPr>
          <w:rFonts w:ascii="Times New Roman" w:hAnsi="Times New Roman"/>
          <w:sz w:val="24"/>
          <w:szCs w:val="24"/>
        </w:rPr>
        <w:t>.</w:t>
      </w:r>
    </w:p>
    <w:p w:rsidR="00C15F84" w:rsidRDefault="00C15F84" w:rsidP="00C15F84">
      <w:pPr>
        <w:pStyle w:val="Akapitzlist"/>
        <w:tabs>
          <w:tab w:val="left" w:pos="1134"/>
        </w:tabs>
        <w:spacing w:before="62" w:after="62"/>
        <w:ind w:left="284"/>
        <w:jc w:val="both"/>
        <w:rPr>
          <w:rFonts w:ascii="Times New Roman" w:hAnsi="Times New Roman"/>
          <w:sz w:val="24"/>
          <w:szCs w:val="24"/>
        </w:rPr>
      </w:pPr>
    </w:p>
    <w:p w:rsidR="00C15F84" w:rsidRPr="00C15F84" w:rsidRDefault="00C15F84" w:rsidP="00C15F84">
      <w:pPr>
        <w:pStyle w:val="Akapitzlist"/>
        <w:tabs>
          <w:tab w:val="left" w:pos="1134"/>
        </w:tabs>
        <w:spacing w:before="62" w:after="62"/>
        <w:ind w:left="284"/>
        <w:jc w:val="both"/>
        <w:rPr>
          <w:rFonts w:ascii="Times New Roman" w:hAnsi="Times New Roman"/>
          <w:sz w:val="24"/>
          <w:szCs w:val="24"/>
        </w:rPr>
      </w:pPr>
    </w:p>
    <w:p w:rsidR="0068703E" w:rsidRPr="00AD072B" w:rsidRDefault="0068703E" w:rsidP="00973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03E" w:rsidRPr="00C15F84" w:rsidRDefault="0068703E" w:rsidP="00973735">
      <w:pPr>
        <w:jc w:val="both"/>
        <w:rPr>
          <w:rFonts w:ascii="Times New Roman" w:hAnsi="Times New Roman" w:cs="Times New Roman"/>
        </w:rPr>
      </w:pPr>
      <w:r w:rsidRPr="00C15F84">
        <w:rPr>
          <w:rFonts w:ascii="Times New Roman" w:hAnsi="Times New Roman" w:cs="Times New Roman"/>
        </w:rPr>
        <w:t xml:space="preserve">...................................................                                                     ............................................................ </w:t>
      </w:r>
    </w:p>
    <w:p w:rsidR="0068703E" w:rsidRPr="00C15F84" w:rsidRDefault="00C15F84" w:rsidP="00973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703E" w:rsidRPr="00C15F84">
        <w:rPr>
          <w:rFonts w:ascii="Times New Roman" w:hAnsi="Times New Roman" w:cs="Times New Roman"/>
        </w:rPr>
        <w:t>Pieczęć podmiotu                                                                 Data i podpis osoby/</w:t>
      </w:r>
      <w:proofErr w:type="spellStart"/>
      <w:r w:rsidR="0068703E" w:rsidRPr="00C15F84">
        <w:rPr>
          <w:rFonts w:ascii="Times New Roman" w:hAnsi="Times New Roman" w:cs="Times New Roman"/>
        </w:rPr>
        <w:t>ób</w:t>
      </w:r>
      <w:proofErr w:type="spellEnd"/>
      <w:r w:rsidR="0068703E" w:rsidRPr="00C15F84">
        <w:rPr>
          <w:rFonts w:ascii="Times New Roman" w:hAnsi="Times New Roman" w:cs="Times New Roman"/>
        </w:rPr>
        <w:t xml:space="preserve"> upoważnionej/</w:t>
      </w:r>
      <w:proofErr w:type="spellStart"/>
      <w:r w:rsidR="0068703E" w:rsidRPr="00C15F84">
        <w:rPr>
          <w:rFonts w:ascii="Times New Roman" w:hAnsi="Times New Roman" w:cs="Times New Roman"/>
        </w:rPr>
        <w:t>ych</w:t>
      </w:r>
      <w:proofErr w:type="spellEnd"/>
    </w:p>
    <w:p w:rsidR="006D212C" w:rsidRDefault="006D212C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8703E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15F84" w:rsidRDefault="00C15F84" w:rsidP="00973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3E" w:rsidRDefault="0068703E" w:rsidP="0097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E5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8703E" w:rsidRDefault="0068703E" w:rsidP="00973735">
      <w:pPr>
        <w:tabs>
          <w:tab w:val="left" w:pos="44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FE5">
        <w:rPr>
          <w:rFonts w:ascii="Times New Roman" w:hAnsi="Times New Roman" w:cs="Times New Roman"/>
          <w:i/>
          <w:sz w:val="24"/>
          <w:szCs w:val="24"/>
        </w:rPr>
        <w:t>Zgodnie z art. 13 ust 1 i 2  Rozporządzenia Parlamentu Europejskiego i Rady (UE)</w:t>
      </w:r>
      <w:r>
        <w:rPr>
          <w:rFonts w:ascii="Times New Roman" w:hAnsi="Times New Roman" w:cs="Times New Roman"/>
          <w:i/>
          <w:sz w:val="24"/>
          <w:szCs w:val="24"/>
        </w:rPr>
        <w:t xml:space="preserve"> 2016/679 z dnia 27 </w:t>
      </w:r>
      <w:r w:rsidRPr="00F87FE5">
        <w:rPr>
          <w:rFonts w:ascii="Times New Roman" w:hAnsi="Times New Roman" w:cs="Times New Roman"/>
          <w:i/>
          <w:sz w:val="24"/>
          <w:szCs w:val="24"/>
        </w:rPr>
        <w:t>kwietnia 2016 r. w sprawie ochrony osób fizycznych w związku z przetwarzaniem 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87FE5">
        <w:rPr>
          <w:rFonts w:ascii="Times New Roman" w:hAnsi="Times New Roman" w:cs="Times New Roman"/>
          <w:i/>
          <w:sz w:val="24"/>
          <w:szCs w:val="24"/>
        </w:rPr>
        <w:t>nych osobowych i w sprawie swobodnego przepływu takich danych oraz uchylenia dyrektywy 95/46/WE (Rozporządzenie ogólne o ochronie danych), niniejszym informujemy, iż:</w:t>
      </w:r>
    </w:p>
    <w:p w:rsidR="0068703E" w:rsidRPr="00315715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Style w:val="FontStyle16"/>
          <w:rFonts w:ascii="Times New Roman" w:hAnsi="Times New Roman"/>
          <w:b/>
          <w:sz w:val="24"/>
          <w:szCs w:val="24"/>
        </w:rPr>
      </w:pPr>
      <w:r w:rsidRPr="00F87FE5">
        <w:rPr>
          <w:rFonts w:ascii="Times New Roman" w:hAnsi="Times New Roman"/>
          <w:b/>
          <w:sz w:val="24"/>
          <w:szCs w:val="24"/>
        </w:rPr>
        <w:t xml:space="preserve">Administratorem </w:t>
      </w:r>
      <w:r w:rsidRPr="00F87FE5">
        <w:rPr>
          <w:rFonts w:ascii="Times New Roman" w:hAnsi="Times New Roman"/>
          <w:sz w:val="24"/>
          <w:szCs w:val="24"/>
        </w:rPr>
        <w:t>Pani/Pana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FE5">
        <w:rPr>
          <w:rFonts w:ascii="Times New Roman" w:hAnsi="Times New Roman"/>
          <w:sz w:val="24"/>
          <w:szCs w:val="24"/>
        </w:rPr>
        <w:t>danych osobowych będzie Tarnobrzeska Agencja Rozwoju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FE5">
        <w:rPr>
          <w:rFonts w:ascii="Times New Roman" w:hAnsi="Times New Roman"/>
          <w:sz w:val="24"/>
          <w:szCs w:val="24"/>
        </w:rPr>
        <w:t>Regionalnego S.A.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z siedzibą w Tarnobrzegu (kod: 39-400) przy ul. Marii Dąbrowskiej 15, zarejestrowana w Krajowym Rejestrze Sądowym prowadzonym przez Sąd Rejonowy w Rzeszowie XII Wydział Gospodarczy pod numerem </w:t>
      </w:r>
      <w:r w:rsidRPr="00315715">
        <w:rPr>
          <w:rFonts w:ascii="Times New Roman" w:eastAsia="Times New Roman" w:hAnsi="Times New Roman"/>
          <w:iCs/>
          <w:sz w:val="24"/>
          <w:szCs w:val="24"/>
        </w:rPr>
        <w:t>0000072889</w:t>
      </w:r>
      <w:r>
        <w:rPr>
          <w:rFonts w:ascii="Times New Roman" w:eastAsia="Times New Roman" w:hAnsi="Times New Roman"/>
          <w:iCs/>
          <w:sz w:val="24"/>
          <w:szCs w:val="24"/>
        </w:rPr>
        <w:t>, posługująca się numerem NIP:</w:t>
      </w:r>
      <w:r w:rsidRPr="00315715">
        <w:rPr>
          <w:rFonts w:eastAsia="Times New Roman"/>
          <w:iCs/>
          <w:szCs w:val="24"/>
        </w:rPr>
        <w:t xml:space="preserve"> </w:t>
      </w:r>
      <w:r w:rsidRPr="00315715">
        <w:rPr>
          <w:rFonts w:ascii="Times New Roman" w:eastAsia="Times New Roman" w:hAnsi="Times New Roman"/>
          <w:iCs/>
          <w:sz w:val="24"/>
          <w:szCs w:val="24"/>
        </w:rPr>
        <w:t>867-000-70-72, R</w:t>
      </w:r>
      <w:r>
        <w:rPr>
          <w:rFonts w:ascii="Times New Roman" w:eastAsia="Times New Roman" w:hAnsi="Times New Roman"/>
          <w:iCs/>
          <w:sz w:val="24"/>
          <w:szCs w:val="24"/>
        </w:rPr>
        <w:t>EGON</w:t>
      </w:r>
      <w:r w:rsidRPr="00315715">
        <w:rPr>
          <w:rFonts w:ascii="Times New Roman" w:eastAsia="Times New Roman" w:hAnsi="Times New Roman"/>
          <w:iCs/>
          <w:sz w:val="24"/>
          <w:szCs w:val="24"/>
        </w:rPr>
        <w:t>: 830169541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, kapitał zakładowy: </w:t>
      </w:r>
      <w:r w:rsidRPr="00B3012E">
        <w:rPr>
          <w:rStyle w:val="FontStyle16"/>
          <w:rFonts w:ascii="Times New Roman" w:hAnsi="Times New Roman"/>
          <w:sz w:val="24"/>
          <w:szCs w:val="24"/>
        </w:rPr>
        <w:t xml:space="preserve">1 325 500,00 </w:t>
      </w:r>
      <w:r>
        <w:rPr>
          <w:rStyle w:val="FontStyle16"/>
          <w:rFonts w:ascii="Times New Roman" w:hAnsi="Times New Roman"/>
          <w:sz w:val="24"/>
          <w:szCs w:val="24"/>
        </w:rPr>
        <w:t xml:space="preserve">zł, z którą kontakt jest możliwy za pomocą adresu e-mail: </w:t>
      </w:r>
      <w:hyperlink r:id="rId19" w:history="1">
        <w:r w:rsidRPr="00C53FDD">
          <w:rPr>
            <w:rStyle w:val="Hipercze"/>
            <w:rFonts w:ascii="Times New Roman" w:hAnsi="Times New Roman"/>
            <w:sz w:val="24"/>
            <w:szCs w:val="24"/>
          </w:rPr>
          <w:t>tarr@tarr.pl</w:t>
        </w:r>
      </w:hyperlink>
      <w:r>
        <w:rPr>
          <w:rStyle w:val="FontStyle16"/>
          <w:rFonts w:ascii="Times New Roman" w:hAnsi="Times New Roman"/>
          <w:sz w:val="24"/>
          <w:szCs w:val="24"/>
        </w:rPr>
        <w:t>;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 w:rsidRPr="00C90C6B">
        <w:rPr>
          <w:rFonts w:ascii="Times New Roman" w:hAnsi="Times New Roman"/>
          <w:sz w:val="24"/>
          <w:szCs w:val="24"/>
        </w:rPr>
        <w:t>Pani/Pana dane osobo</w:t>
      </w:r>
      <w:r>
        <w:rPr>
          <w:rFonts w:ascii="Times New Roman" w:hAnsi="Times New Roman"/>
          <w:sz w:val="24"/>
          <w:szCs w:val="24"/>
        </w:rPr>
        <w:t>we będą przetwarzane w celu marketingowym tj. marketingu bezpośredniego własnych usług i produktów oraz celu informacyjnym na podstawie art. 6 ust. 1 pkt a RODO;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jest dobrowolne, natomiast nie jest wymogiem ustawowym lub umownym. Konsekwencją niepodania danych osobowych będzie brak możliwości rozpowszechniania Pani/Pana danych w powyższym celu;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:rsidR="0068703E" w:rsidRDefault="0068703E" w:rsidP="00973735">
      <w:pPr>
        <w:pStyle w:val="Akapitzlist"/>
        <w:numPr>
          <w:ilvl w:val="0"/>
          <w:numId w:val="16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swoich danych, ich sprostowania, usunięcia lub ograniczenia przetwarzania danych osobowych,</w:t>
      </w:r>
    </w:p>
    <w:p w:rsidR="0068703E" w:rsidRDefault="0068703E" w:rsidP="00973735">
      <w:pPr>
        <w:pStyle w:val="Akapitzlist"/>
        <w:numPr>
          <w:ilvl w:val="0"/>
          <w:numId w:val="16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danych,</w:t>
      </w:r>
    </w:p>
    <w:p w:rsidR="0068703E" w:rsidRDefault="0068703E" w:rsidP="00973735">
      <w:pPr>
        <w:pStyle w:val="Akapitzlist"/>
        <w:numPr>
          <w:ilvl w:val="0"/>
          <w:numId w:val="16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Wniesienie sprzeciwu wobec przetwarzania – w przypadkach i na warunkach określonych w Rozporządzeniu ogólnym;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przetwarzanie odbywa się na podstawie udzielonej Administratorowi zgody, posiada Pani/Pan również </w:t>
      </w:r>
      <w:r>
        <w:rPr>
          <w:rFonts w:ascii="Times New Roman" w:hAnsi="Times New Roman"/>
          <w:b/>
          <w:sz w:val="24"/>
          <w:szCs w:val="24"/>
        </w:rPr>
        <w:t>prawo do wycofania zgody</w:t>
      </w:r>
      <w:r>
        <w:rPr>
          <w:rFonts w:ascii="Times New Roman" w:hAnsi="Times New Roman"/>
          <w:sz w:val="24"/>
          <w:szCs w:val="24"/>
        </w:rPr>
        <w:t xml:space="preserve"> w dowolnym momencie bez wpływu na zgodność z prawem przetwarzania, którego dokonano na podstawie zgody przed jej cofnięciem. Wycofanie zgody na przetwarzanie danych osobowych można przesłać na adres e-mail Spółki lub pocztą tradycyjną na adres jej siedziby zgodnie z informacjami zawartymi w pkt 1 lub wycofać osobiście stawiając się w siedzibie Spółki. Konsekwencją wycofania zgody na przetwarzanie danych osobowych będzie zaprzestanie przetwarzania określonych w zgodzie danych osobowych we wskazanym w niej celu i we wskazany w niej sposób na jej podstawie.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udostępniane innym odbiorcom. Odbiorcami Pani/Pana danych osobowych będą osoby fizyczne lub podmioty z nimi współpracujące i wykonujące zadania na nasze zlecenie i naszą rzecz celem przetwarzania Pani/Pana </w:t>
      </w:r>
    </w:p>
    <w:p w:rsidR="0068703E" w:rsidRDefault="0068703E" w:rsidP="00973735">
      <w:pPr>
        <w:pStyle w:val="Akapitzlist"/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</w:p>
    <w:p w:rsidR="0068703E" w:rsidRDefault="0068703E" w:rsidP="00973735">
      <w:pPr>
        <w:pStyle w:val="Akapitzlist"/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danych osobowych w celu określonym w pkt 2 takie jak osoby zatrudnione przez Spółkę, podmioty przetwarzające dane powierzone im przez Spółkę, </w:t>
      </w:r>
      <w:proofErr w:type="spellStart"/>
      <w:r>
        <w:rPr>
          <w:rFonts w:ascii="Times New Roman" w:hAnsi="Times New Roman"/>
          <w:sz w:val="24"/>
          <w:szCs w:val="24"/>
        </w:rPr>
        <w:t>współadministratorzy</w:t>
      </w:r>
      <w:proofErr w:type="spellEnd"/>
      <w:r>
        <w:rPr>
          <w:rFonts w:ascii="Times New Roman" w:hAnsi="Times New Roman"/>
          <w:sz w:val="24"/>
          <w:szCs w:val="24"/>
        </w:rPr>
        <w:t>, przy czym aktualną listę tych podmiotów może Pani/Pan otrzymać od Spółki w każdej chwili kontaktując się we wskazany w pkt  1 sposób.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do czasu odwołania zgody na przetwarzanie określonych w zgodzie danych osobowych we wskazanym w niej celu i we wskazany w niej sposób na jej podstawie. 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wniesienia skargi do właściwego organu nadzorczego - Prezesa Urzędu Ochrony Danych Osobowych, gdy uzasadnione jest, że Pani/Pana dane osobowe przetwarzane są przez Administratora niezgodnie z przepisami Rozporządzenia ogólnego.</w:t>
      </w:r>
    </w:p>
    <w:p w:rsidR="0068703E" w:rsidRDefault="0068703E" w:rsidP="00973735">
      <w:pPr>
        <w:pStyle w:val="Akapitzlist"/>
        <w:numPr>
          <w:ilvl w:val="0"/>
          <w:numId w:val="15"/>
        </w:numPr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przetwarzane w sposób zautomatyzowany, w tym w formie profilowania.</w:t>
      </w:r>
    </w:p>
    <w:p w:rsidR="0068703E" w:rsidRDefault="0068703E" w:rsidP="009737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wskazuje także, że Pani/Pana dane osobowe mogą zostać przekazane do państwa trzeciego, Stanów Zjednoczonych Ameryki, na podstawie art. 45ust. 1 RODO, przy czym wskazać należy, iż Komisja w decyzji stwierdziła odpowiedni stopień ochrony. Ma Pani/Pan możliwość uzyskania kopii przekazywanych w powyższy sposób Pani/Pana danych oraz konkretnych informacji dotyczących takiego przekazywania na Pani/Pana żądanie skierowane do Spółki za pomocą poczty elektronicznej, poczty tradycyjnej lub osobiście. </w:t>
      </w:r>
    </w:p>
    <w:p w:rsidR="0068703E" w:rsidRDefault="0068703E" w:rsidP="009737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703E" w:rsidRDefault="0068703E" w:rsidP="0097373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73">
        <w:rPr>
          <w:rFonts w:ascii="Times New Roman" w:hAnsi="Times New Roman" w:cs="Times New Roman"/>
          <w:b/>
          <w:sz w:val="24"/>
          <w:szCs w:val="24"/>
        </w:rPr>
        <w:t xml:space="preserve">Potwierdzam, że zapoznałam(em) się i przyjmuję do wiadomości powyższe informacje. </w:t>
      </w:r>
    </w:p>
    <w:p w:rsidR="0068703E" w:rsidRDefault="0068703E" w:rsidP="0097373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3E" w:rsidRPr="0068703E" w:rsidRDefault="0068703E" w:rsidP="00973735">
      <w:pPr>
        <w:tabs>
          <w:tab w:val="left" w:pos="4440"/>
        </w:tabs>
        <w:spacing w:after="0"/>
        <w:jc w:val="both"/>
        <w:rPr>
          <w:rFonts w:ascii="Times New Roman" w:hAnsi="Times New Roman" w:cs="Times New Roman"/>
        </w:rPr>
      </w:pPr>
      <w:r w:rsidRPr="0068703E">
        <w:rPr>
          <w:rFonts w:ascii="Times New Roman" w:hAnsi="Times New Roman" w:cs="Times New Roman"/>
          <w:b/>
        </w:rPr>
        <w:tab/>
        <w:t xml:space="preserve">    </w:t>
      </w:r>
      <w:r w:rsidRPr="0068703E">
        <w:rPr>
          <w:rFonts w:ascii="Times New Roman" w:hAnsi="Times New Roman" w:cs="Times New Roman"/>
        </w:rPr>
        <w:t>..…………</w:t>
      </w:r>
      <w:r>
        <w:rPr>
          <w:rFonts w:ascii="Times New Roman" w:hAnsi="Times New Roman" w:cs="Times New Roman"/>
        </w:rPr>
        <w:t>….</w:t>
      </w:r>
      <w:r w:rsidRPr="0068703E">
        <w:rPr>
          <w:rFonts w:ascii="Times New Roman" w:hAnsi="Times New Roman" w:cs="Times New Roman"/>
        </w:rPr>
        <w:t>……, dnia ………… r., ……..</w:t>
      </w:r>
    </w:p>
    <w:p w:rsidR="0068703E" w:rsidRPr="0068703E" w:rsidRDefault="0068703E" w:rsidP="00973735">
      <w:pPr>
        <w:tabs>
          <w:tab w:val="left" w:pos="4440"/>
        </w:tabs>
        <w:spacing w:after="0"/>
        <w:ind w:left="5664"/>
        <w:jc w:val="both"/>
        <w:rPr>
          <w:rFonts w:ascii="Times New Roman" w:hAnsi="Times New Roman" w:cs="Times New Roman"/>
        </w:rPr>
      </w:pPr>
      <w:r w:rsidRPr="0068703E">
        <w:rPr>
          <w:rFonts w:ascii="Times New Roman" w:hAnsi="Times New Roman" w:cs="Times New Roman"/>
        </w:rPr>
        <w:t xml:space="preserve">      (miejscowość, data, podpis)</w:t>
      </w:r>
    </w:p>
    <w:p w:rsidR="0068703E" w:rsidRDefault="0068703E" w:rsidP="00973735">
      <w:pPr>
        <w:rPr>
          <w:rFonts w:ascii="Times New Roman" w:hAnsi="Times New Roman" w:cs="Times New Roman"/>
          <w:sz w:val="24"/>
          <w:szCs w:val="24"/>
        </w:rPr>
      </w:pPr>
    </w:p>
    <w:p w:rsidR="0068703E" w:rsidRPr="00187BF0" w:rsidRDefault="0068703E" w:rsidP="00973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28B0">
        <w:rPr>
          <w:rFonts w:ascii="Times New Roman" w:hAnsi="Times New Roman" w:cs="Times New Roman"/>
          <w:sz w:val="18"/>
          <w:szCs w:val="18"/>
        </w:rPr>
        <w:t>*</w:t>
      </w:r>
      <w:r w:rsidRPr="00187BF0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8703E" w:rsidRPr="00187BF0" w:rsidRDefault="0068703E" w:rsidP="00973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703E" w:rsidRPr="00EE3D64" w:rsidRDefault="0068703E" w:rsidP="00973735">
      <w:pPr>
        <w:rPr>
          <w:rFonts w:ascii="Times New Roman" w:hAnsi="Times New Roman" w:cs="Times New Roman"/>
          <w:sz w:val="24"/>
          <w:szCs w:val="24"/>
        </w:rPr>
      </w:pPr>
    </w:p>
    <w:p w:rsidR="0068703E" w:rsidRPr="00114511" w:rsidRDefault="0068703E" w:rsidP="00973735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68703E" w:rsidRPr="00114511" w:rsidSect="00D673F2">
      <w:headerReference w:type="default" r:id="rId20"/>
      <w:footerReference w:type="default" r:id="rId21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D2" w:rsidRDefault="00216ED2" w:rsidP="009013DC">
      <w:pPr>
        <w:spacing w:after="0" w:line="240" w:lineRule="auto"/>
      </w:pPr>
      <w:r>
        <w:separator/>
      </w:r>
    </w:p>
  </w:endnote>
  <w:endnote w:type="continuationSeparator" w:id="0">
    <w:p w:rsidR="00216ED2" w:rsidRDefault="00216ED2" w:rsidP="0090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DC" w:rsidRDefault="009013DC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039"/>
      <w:gridCol w:w="1984"/>
      <w:gridCol w:w="2943"/>
    </w:tblGrid>
    <w:tr w:rsidR="009013DC" w:rsidTr="009013DC">
      <w:trPr>
        <w:trHeight w:val="2406"/>
      </w:trPr>
      <w:tc>
        <w:tcPr>
          <w:tcW w:w="2322" w:type="dxa"/>
        </w:tcPr>
        <w:p w:rsidR="009013DC" w:rsidRDefault="009013DC" w:rsidP="00670365">
          <w:pPr>
            <w:pStyle w:val="Stopka"/>
          </w:pPr>
          <w:r w:rsidRPr="00365EDF">
            <w:rPr>
              <w:noProof/>
            </w:rPr>
            <w:drawing>
              <wp:inline distT="0" distB="0" distL="0" distR="0" wp14:anchorId="5E9AF09E" wp14:editId="790DCFA9">
                <wp:extent cx="1318045" cy="628075"/>
                <wp:effectExtent l="19050" t="0" r="0" b="0"/>
                <wp:docPr id="8" name="Obraz 3" descr="logo 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711" cy="63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dxa"/>
        </w:tcPr>
        <w:p w:rsidR="009013DC" w:rsidRPr="00D673F2" w:rsidRDefault="009013DC" w:rsidP="00670365">
          <w:pPr>
            <w:ind w:left="-534" w:firstLine="426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D673F2">
            <w:rPr>
              <w:rFonts w:ascii="Times New Roman" w:eastAsia="Calibri" w:hAnsi="Times New Roman" w:cs="Times New Roman"/>
              <w:b/>
              <w:sz w:val="18"/>
              <w:szCs w:val="18"/>
            </w:rPr>
            <w:t>TARR   S.A.</w:t>
          </w:r>
        </w:p>
        <w:p w:rsidR="009013DC" w:rsidRPr="009013DC" w:rsidRDefault="009013DC" w:rsidP="00670365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65ED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ul. M. Dąbrowskiej 15</w:t>
          </w:r>
        </w:p>
        <w:p w:rsidR="009013DC" w:rsidRPr="009013DC" w:rsidRDefault="009013DC" w:rsidP="00670365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 39-400 Tarnobrzeg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color w:val="365F91"/>
              <w:sz w:val="18"/>
              <w:szCs w:val="18"/>
              <w:u w:val="single"/>
            </w:rPr>
          </w:pPr>
          <w:r w:rsidRPr="009013DC">
            <w:rPr>
              <w:rFonts w:ascii="Times New Roman" w:eastAsia="Calibri" w:hAnsi="Times New Roman" w:cs="Times New Roman"/>
              <w:color w:val="365F91"/>
              <w:sz w:val="18"/>
              <w:szCs w:val="18"/>
              <w:u w:val="single"/>
            </w:rPr>
            <w:t xml:space="preserve"> www.tarr.pl </w:t>
          </w:r>
        </w:p>
        <w:p w:rsidR="009013DC" w:rsidRPr="009013DC" w:rsidRDefault="009013DC" w:rsidP="00670365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9013DC" w:rsidRPr="009013DC" w:rsidRDefault="009013DC" w:rsidP="00444C63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 tel./fax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br/>
            <w:t xml:space="preserve"> (+48 15) 822-00-22</w:t>
          </w:r>
        </w:p>
        <w:p w:rsidR="009013DC" w:rsidRPr="009013DC" w:rsidRDefault="009013DC" w:rsidP="00670365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e-mail: </w:t>
          </w:r>
        </w:p>
        <w:p w:rsidR="009013DC" w:rsidRPr="009013DC" w:rsidRDefault="009013DC" w:rsidP="00670365">
          <w:pPr>
            <w:ind w:left="-534" w:firstLine="426"/>
            <w:rPr>
              <w:rFonts w:ascii="Times New Roman" w:eastAsia="Calibri" w:hAnsi="Times New Roman" w:cs="Times New Roman"/>
              <w:color w:val="0000FF"/>
              <w:sz w:val="18"/>
              <w:szCs w:val="18"/>
              <w:u w:val="single"/>
              <w:lang w:val="en-US"/>
            </w:rPr>
          </w:pPr>
          <w:r w:rsidRPr="009013D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hyperlink r:id="rId2" w:history="1">
            <w:r w:rsidRPr="009013DC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tarr@tarr.pl</w:t>
            </w:r>
          </w:hyperlink>
        </w:p>
        <w:p w:rsidR="009013DC" w:rsidRPr="00365EDF" w:rsidRDefault="009013DC" w:rsidP="00670365">
          <w:pPr>
            <w:pStyle w:val="Stopka"/>
            <w:rPr>
              <w:lang w:val="en-US"/>
            </w:rPr>
          </w:pPr>
        </w:p>
      </w:tc>
      <w:tc>
        <w:tcPr>
          <w:tcW w:w="1984" w:type="dxa"/>
        </w:tcPr>
        <w:p w:rsidR="009013DC" w:rsidRPr="009013DC" w:rsidRDefault="009013DC" w:rsidP="00670365">
          <w:pPr>
            <w:ind w:left="-91" w:hanging="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Krajowy Rejestr    Sądowy   prowadzony przez  Sąd Rejonowy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w  Rzeszowie 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nr  0000072889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kapitał akcyjny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1.325.500,00 zł</w:t>
          </w:r>
        </w:p>
        <w:p w:rsidR="009013DC" w:rsidRPr="009013DC" w:rsidRDefault="009013DC" w:rsidP="00670365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9013DC" w:rsidRPr="009013DC" w:rsidRDefault="009013DC" w:rsidP="00670365">
          <w:pPr>
            <w:ind w:left="-92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NIP: 867-000-70-72</w:t>
          </w:r>
        </w:p>
        <w:p w:rsidR="009013DC" w:rsidRPr="009013DC" w:rsidRDefault="009013DC" w:rsidP="00670365">
          <w:pPr>
            <w:ind w:left="-92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REGON: 830169541</w:t>
          </w:r>
        </w:p>
        <w:p w:rsidR="009013DC" w:rsidRPr="00365EDF" w:rsidRDefault="009013DC" w:rsidP="00670365"/>
      </w:tc>
      <w:tc>
        <w:tcPr>
          <w:tcW w:w="2943" w:type="dxa"/>
        </w:tcPr>
        <w:p w:rsidR="009013DC" w:rsidRPr="009013DC" w:rsidRDefault="009013DC" w:rsidP="00670365">
          <w:pPr>
            <w:ind w:left="-37" w:hanging="14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20"/>
              <w:szCs w:val="20"/>
            </w:rPr>
            <w:t xml:space="preserve"> 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KONTO: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Bank BPS Oddział w Tarnobrzegu nr :</w:t>
          </w:r>
        </w:p>
        <w:p w:rsidR="009013DC" w:rsidRPr="009013DC" w:rsidRDefault="009013DC" w:rsidP="00670365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14 1930 1741 2720 0723 1919 0001</w:t>
          </w:r>
        </w:p>
        <w:p w:rsidR="009013DC" w:rsidRPr="009013DC" w:rsidRDefault="009013DC" w:rsidP="0067036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9013DC" w:rsidRDefault="009013DC">
    <w:pPr>
      <w:pStyle w:val="Stopka"/>
    </w:pPr>
  </w:p>
  <w:p w:rsidR="009013DC" w:rsidRDefault="00901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D2" w:rsidRDefault="00216ED2" w:rsidP="009013DC">
      <w:pPr>
        <w:spacing w:after="0" w:line="240" w:lineRule="auto"/>
      </w:pPr>
      <w:r>
        <w:separator/>
      </w:r>
    </w:p>
  </w:footnote>
  <w:footnote w:type="continuationSeparator" w:id="0">
    <w:p w:rsidR="00216ED2" w:rsidRDefault="00216ED2" w:rsidP="0090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DC" w:rsidRPr="00016156" w:rsidRDefault="00216ED2" w:rsidP="00016156">
    <w:pPr>
      <w:pStyle w:val="Nagwek"/>
      <w:tabs>
        <w:tab w:val="clear" w:pos="4536"/>
        <w:tab w:val="center" w:pos="3969"/>
      </w:tabs>
      <w:rPr>
        <w:rFonts w:ascii="Times New Roman" w:hAnsi="Times New Roman" w:cs="Times New Roman"/>
        <w:sz w:val="36"/>
        <w:szCs w:val="36"/>
      </w:rPr>
    </w:pPr>
    <w:sdt>
      <w:sdtPr>
        <w:rPr>
          <w:sz w:val="36"/>
          <w:szCs w:val="36"/>
        </w:rPr>
        <w:id w:val="1314609895"/>
        <w:docPartObj>
          <w:docPartGallery w:val="Page Numbers (Margins)"/>
          <w:docPartUnique/>
        </w:docPartObj>
      </w:sdtPr>
      <w:sdtEndPr/>
      <w:sdtContent>
        <w:r w:rsidR="0083100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5915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91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CBC" w:rsidRPr="009A1CBC" w:rsidRDefault="009A1C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9A1C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9A1CB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A1CBC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A1CBC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96360" w:rsidRPr="004963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A1C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4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0isw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1CBC" w:rsidRPr="009A1CBC" w:rsidRDefault="009A1C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9A1C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9A1CB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9A1CBC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A1CBC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96360" w:rsidRPr="00496360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A1C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16156">
      <w:rPr>
        <w:noProof/>
        <w:sz w:val="36"/>
        <w:szCs w:val="36"/>
      </w:rPr>
      <w:drawing>
        <wp:anchor distT="0" distB="0" distL="120396" distR="117348" simplePos="0" relativeHeight="251659264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-346075</wp:posOffset>
          </wp:positionV>
          <wp:extent cx="810260" cy="784860"/>
          <wp:effectExtent l="19050" t="0" r="8890" b="0"/>
          <wp:wrapSquare wrapText="bothSides"/>
          <wp:docPr id="4" name="Obraz 1" descr="logo tarr bez t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rr bez t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44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50800" sx="5000" sy="5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="00016156">
      <w:rPr>
        <w:sz w:val="36"/>
        <w:szCs w:val="36"/>
      </w:rPr>
      <w:t xml:space="preserve">            </w:t>
    </w:r>
    <w:r w:rsidR="009013DC" w:rsidRPr="00016156">
      <w:rPr>
        <w:rFonts w:ascii="Times New Roman" w:eastAsia="Times New Roman" w:hAnsi="Times New Roman" w:cs="Times New Roman"/>
        <w:b/>
        <w:i/>
        <w:spacing w:val="10"/>
        <w:sz w:val="36"/>
        <w:szCs w:val="36"/>
      </w:rPr>
      <w:t>Tarn</w:t>
    </w:r>
    <w:r w:rsidR="00016156" w:rsidRPr="00016156">
      <w:rPr>
        <w:rFonts w:ascii="Times New Roman" w:eastAsia="Times New Roman" w:hAnsi="Times New Roman" w:cs="Times New Roman"/>
        <w:b/>
        <w:i/>
        <w:spacing w:val="10"/>
        <w:sz w:val="36"/>
        <w:szCs w:val="36"/>
      </w:rPr>
      <w:t xml:space="preserve">obrzeska Agencja </w:t>
    </w:r>
    <w:r w:rsidR="009013DC" w:rsidRPr="00016156">
      <w:rPr>
        <w:rFonts w:ascii="Times New Roman" w:eastAsia="Times New Roman" w:hAnsi="Times New Roman" w:cs="Times New Roman"/>
        <w:b/>
        <w:i/>
        <w:spacing w:val="10"/>
        <w:sz w:val="36"/>
        <w:szCs w:val="36"/>
      </w:rPr>
      <w:t>Rozwoju Regionalnego S.A.</w:t>
    </w:r>
  </w:p>
  <w:p w:rsidR="009013DC" w:rsidRDefault="00016156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9D"/>
    <w:multiLevelType w:val="hybridMultilevel"/>
    <w:tmpl w:val="23CCD306"/>
    <w:lvl w:ilvl="0" w:tplc="D5328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264"/>
    <w:multiLevelType w:val="hybridMultilevel"/>
    <w:tmpl w:val="DF7C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699"/>
    <w:multiLevelType w:val="multilevel"/>
    <w:tmpl w:val="DF9262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B180D"/>
    <w:multiLevelType w:val="multilevel"/>
    <w:tmpl w:val="7F1E32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04FB6"/>
    <w:multiLevelType w:val="hybridMultilevel"/>
    <w:tmpl w:val="163073BA"/>
    <w:lvl w:ilvl="0" w:tplc="22F8D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0E9A"/>
    <w:multiLevelType w:val="hybridMultilevel"/>
    <w:tmpl w:val="95F67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628E4"/>
    <w:multiLevelType w:val="hybridMultilevel"/>
    <w:tmpl w:val="CF64B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55C97"/>
    <w:multiLevelType w:val="hybridMultilevel"/>
    <w:tmpl w:val="65A6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C68"/>
    <w:multiLevelType w:val="hybridMultilevel"/>
    <w:tmpl w:val="7D162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14B01"/>
    <w:multiLevelType w:val="multilevel"/>
    <w:tmpl w:val="31F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033D2"/>
    <w:multiLevelType w:val="multilevel"/>
    <w:tmpl w:val="9934D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E3E1A"/>
    <w:multiLevelType w:val="multilevel"/>
    <w:tmpl w:val="32DA5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33BA6"/>
    <w:multiLevelType w:val="hybridMultilevel"/>
    <w:tmpl w:val="211A5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63C86"/>
    <w:multiLevelType w:val="multilevel"/>
    <w:tmpl w:val="98EA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82AA0"/>
    <w:multiLevelType w:val="hybridMultilevel"/>
    <w:tmpl w:val="EAC4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84859"/>
    <w:multiLevelType w:val="hybridMultilevel"/>
    <w:tmpl w:val="DEE4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4F75"/>
    <w:multiLevelType w:val="hybridMultilevel"/>
    <w:tmpl w:val="23FCE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A24E32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396D"/>
    <w:multiLevelType w:val="hybridMultilevel"/>
    <w:tmpl w:val="AE72C6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A282F"/>
    <w:multiLevelType w:val="multilevel"/>
    <w:tmpl w:val="8FCE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736C3"/>
    <w:multiLevelType w:val="multilevel"/>
    <w:tmpl w:val="319C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B49BC"/>
    <w:multiLevelType w:val="hybridMultilevel"/>
    <w:tmpl w:val="CBF4F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1D7F"/>
    <w:multiLevelType w:val="multilevel"/>
    <w:tmpl w:val="32DA5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54FDC"/>
    <w:multiLevelType w:val="hybridMultilevel"/>
    <w:tmpl w:val="C5F8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A1A00"/>
    <w:multiLevelType w:val="hybridMultilevel"/>
    <w:tmpl w:val="6B923A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53D29"/>
    <w:multiLevelType w:val="multilevel"/>
    <w:tmpl w:val="072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7"/>
  </w:num>
  <w:num w:numId="6">
    <w:abstractNumId w:val="18"/>
  </w:num>
  <w:num w:numId="7">
    <w:abstractNumId w:val="19"/>
  </w:num>
  <w:num w:numId="8">
    <w:abstractNumId w:val="7"/>
  </w:num>
  <w:num w:numId="9">
    <w:abstractNumId w:val="15"/>
  </w:num>
  <w:num w:numId="10">
    <w:abstractNumId w:val="1"/>
  </w:num>
  <w:num w:numId="11">
    <w:abstractNumId w:val="9"/>
  </w:num>
  <w:num w:numId="12">
    <w:abstractNumId w:val="13"/>
  </w:num>
  <w:num w:numId="13">
    <w:abstractNumId w:val="24"/>
  </w:num>
  <w:num w:numId="14">
    <w:abstractNumId w:val="21"/>
  </w:num>
  <w:num w:numId="15">
    <w:abstractNumId w:val="4"/>
  </w:num>
  <w:num w:numId="16">
    <w:abstractNumId w:val="5"/>
  </w:num>
  <w:num w:numId="17">
    <w:abstractNumId w:val="23"/>
  </w:num>
  <w:num w:numId="18">
    <w:abstractNumId w:val="22"/>
  </w:num>
  <w:num w:numId="19">
    <w:abstractNumId w:val="0"/>
  </w:num>
  <w:num w:numId="20">
    <w:abstractNumId w:val="20"/>
  </w:num>
  <w:num w:numId="21">
    <w:abstractNumId w:val="16"/>
  </w:num>
  <w:num w:numId="22">
    <w:abstractNumId w:val="12"/>
  </w:num>
  <w:num w:numId="23">
    <w:abstractNumId w:val="14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C"/>
    <w:rsid w:val="00016156"/>
    <w:rsid w:val="00052C12"/>
    <w:rsid w:val="000A5F9D"/>
    <w:rsid w:val="000C2190"/>
    <w:rsid w:val="000D5899"/>
    <w:rsid w:val="00101F89"/>
    <w:rsid w:val="00103444"/>
    <w:rsid w:val="00113CB2"/>
    <w:rsid w:val="00114511"/>
    <w:rsid w:val="0017377A"/>
    <w:rsid w:val="001933BD"/>
    <w:rsid w:val="00205056"/>
    <w:rsid w:val="002129F3"/>
    <w:rsid w:val="00216ED2"/>
    <w:rsid w:val="0023369B"/>
    <w:rsid w:val="002C0BCF"/>
    <w:rsid w:val="002E70D7"/>
    <w:rsid w:val="003276D1"/>
    <w:rsid w:val="00354236"/>
    <w:rsid w:val="003E7A83"/>
    <w:rsid w:val="0041154D"/>
    <w:rsid w:val="00423161"/>
    <w:rsid w:val="00431D96"/>
    <w:rsid w:val="00436F9E"/>
    <w:rsid w:val="00444C63"/>
    <w:rsid w:val="0047543C"/>
    <w:rsid w:val="00496360"/>
    <w:rsid w:val="004E6749"/>
    <w:rsid w:val="0051125F"/>
    <w:rsid w:val="00550957"/>
    <w:rsid w:val="00595A58"/>
    <w:rsid w:val="005A7169"/>
    <w:rsid w:val="005D0507"/>
    <w:rsid w:val="005E59C4"/>
    <w:rsid w:val="00614C26"/>
    <w:rsid w:val="00621BA1"/>
    <w:rsid w:val="00642D35"/>
    <w:rsid w:val="00647FA3"/>
    <w:rsid w:val="00671ABC"/>
    <w:rsid w:val="0068703E"/>
    <w:rsid w:val="006D212C"/>
    <w:rsid w:val="006E2BB6"/>
    <w:rsid w:val="00741BE8"/>
    <w:rsid w:val="0076578F"/>
    <w:rsid w:val="00781823"/>
    <w:rsid w:val="00797082"/>
    <w:rsid w:val="007D5EAD"/>
    <w:rsid w:val="007E1E24"/>
    <w:rsid w:val="007E3C49"/>
    <w:rsid w:val="007E3EDC"/>
    <w:rsid w:val="00815A15"/>
    <w:rsid w:val="00816C6F"/>
    <w:rsid w:val="00822C10"/>
    <w:rsid w:val="00831008"/>
    <w:rsid w:val="00863A50"/>
    <w:rsid w:val="008C6E9B"/>
    <w:rsid w:val="008E1995"/>
    <w:rsid w:val="008F195A"/>
    <w:rsid w:val="008F56AD"/>
    <w:rsid w:val="008F6FEE"/>
    <w:rsid w:val="009013DC"/>
    <w:rsid w:val="00945EFD"/>
    <w:rsid w:val="00973735"/>
    <w:rsid w:val="00974B56"/>
    <w:rsid w:val="00991A49"/>
    <w:rsid w:val="009A1CBC"/>
    <w:rsid w:val="009F4D1D"/>
    <w:rsid w:val="00A52113"/>
    <w:rsid w:val="00B65D43"/>
    <w:rsid w:val="00C15F84"/>
    <w:rsid w:val="00C27AA8"/>
    <w:rsid w:val="00C36B11"/>
    <w:rsid w:val="00C37139"/>
    <w:rsid w:val="00CA4A58"/>
    <w:rsid w:val="00CB1589"/>
    <w:rsid w:val="00D00DBB"/>
    <w:rsid w:val="00D11EAF"/>
    <w:rsid w:val="00D320CD"/>
    <w:rsid w:val="00D510CB"/>
    <w:rsid w:val="00D673F2"/>
    <w:rsid w:val="00DB4E3D"/>
    <w:rsid w:val="00DC4A74"/>
    <w:rsid w:val="00DF35A6"/>
    <w:rsid w:val="00E424CF"/>
    <w:rsid w:val="00E733F8"/>
    <w:rsid w:val="00E953F0"/>
    <w:rsid w:val="00EA2AAB"/>
    <w:rsid w:val="00ED6CC2"/>
    <w:rsid w:val="00F45C42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B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DC"/>
  </w:style>
  <w:style w:type="paragraph" w:styleId="Stopka">
    <w:name w:val="footer"/>
    <w:basedOn w:val="Normalny"/>
    <w:link w:val="Stopka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3DC"/>
  </w:style>
  <w:style w:type="paragraph" w:styleId="Tekstdymka">
    <w:name w:val="Balloon Text"/>
    <w:basedOn w:val="Normalny"/>
    <w:link w:val="TekstdymkaZnak"/>
    <w:uiPriority w:val="99"/>
    <w:semiHidden/>
    <w:unhideWhenUsed/>
    <w:rsid w:val="009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ED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1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1B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741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41BE8"/>
    <w:pPr>
      <w:suppressAutoHyphens/>
      <w:textAlignment w:val="baseline"/>
    </w:pPr>
    <w:rPr>
      <w:rFonts w:ascii="Georgia" w:eastAsia="Times New Roman" w:hAnsi="Georgia" w:cs="Georgia"/>
      <w:b/>
      <w:i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1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E70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Domylnaczcionkaakapitu"/>
    <w:uiPriority w:val="99"/>
    <w:rsid w:val="0068703E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B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DC"/>
  </w:style>
  <w:style w:type="paragraph" w:styleId="Stopka">
    <w:name w:val="footer"/>
    <w:basedOn w:val="Normalny"/>
    <w:link w:val="Stopka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3DC"/>
  </w:style>
  <w:style w:type="paragraph" w:styleId="Tekstdymka">
    <w:name w:val="Balloon Text"/>
    <w:basedOn w:val="Normalny"/>
    <w:link w:val="TekstdymkaZnak"/>
    <w:uiPriority w:val="99"/>
    <w:semiHidden/>
    <w:unhideWhenUsed/>
    <w:rsid w:val="009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ED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1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1B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741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41BE8"/>
    <w:pPr>
      <w:suppressAutoHyphens/>
      <w:textAlignment w:val="baseline"/>
    </w:pPr>
    <w:rPr>
      <w:rFonts w:ascii="Georgia" w:eastAsia="Times New Roman" w:hAnsi="Georgia" w:cs="Georgia"/>
      <w:b/>
      <w:i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1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E70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Domylnaczcionkaakapitu"/>
    <w:uiPriority w:val="99"/>
    <w:rsid w:val="0068703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unduszeue.podkarpackie.pl/szczegoly-programu/nabory-wnioskow/7-14-wsparcie-osob-doroslych-w-zdobywaniu-i-uzupelnianiu-kwalifikacji-i-kompetencji-nabor-nr-fepk-07-14-ip-01-001-23" TargetMode="External"/><Relationship Id="rId18" Type="http://schemas.openxmlformats.org/officeDocument/2006/relationships/hyperlink" Target="http://www.rpo.podkarpackie.pl/index.php/nabory-wnioskow/1194-9-4-poprawa-jakosci-ksztalcenia-zawodowego-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po.podkarpackie.pl/index.php/nabory-wnioskow/1194-9-4-poprawa-jakosci-ksztalcenia-zawodowego-2" TargetMode="External"/><Relationship Id="rId17" Type="http://schemas.openxmlformats.org/officeDocument/2006/relationships/hyperlink" Target="mailto:tarr@tar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dkarpackie.pl/index.php/nabory-wnioskow/1194-9-4-poprawa-jakosci-ksztalcenia-zawodowego-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podkarpackie.pl/index.php/nabory-wnioskow/1194-9-4-poprawa-jakosci-ksztalcenia-zawodowego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unduszeeuropejskie.gov.pl/strony/o-funduszach/fundusze-na-lata-2021-2027/prawo-i-dokumenty/wytyczne/wytyczne-dotyczace-warunkow-ksiegowania-wydatkow-oraz-przygotowania-prognoz-wnioskow-o-platnosc-do-komisji-europejskiej-w-ramach-programow-polityki-spojnosci-na-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client=firefox-b-d&amp;q=ustawa+z+dnia+28+kwietnia+2022+r.+o+zasadach+realizacji+zada%C5%84+finansowanych+ze+%C5%9Brodk%C3%B3w+europejskich+w+perspektywie+finansowej+2021%E2%80%932027+(Dz.U.+z%C2%A02022%C2%A0r.,+poz.+1079,+z+p%C3%B3%C5%BAn.+zm.);&amp;spell=1&amp;sa=X&amp;ved=2ahUKEwjn76WOkqn-AhVQnYsKHRZGA6MQkeECKAB6BAgXEAE" TargetMode="External"/><Relationship Id="rId19" Type="http://schemas.openxmlformats.org/officeDocument/2006/relationships/hyperlink" Target="mailto:tarr@tar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dkarpackie.pl/index.php/nabory-wnioskow/1194-9-4-poprawa-jakosci-ksztalcenia-zawodowego-2" TargetMode="External"/><Relationship Id="rId14" Type="http://schemas.openxmlformats.org/officeDocument/2006/relationships/hyperlink" Target="https://sip.legalis.pl/document-view.seam?documentId=mfrxilrtg4ytkmjygq2d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r@tarr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2CD1-FA76-4ED4-BA58-64DDC418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3490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Sebastian Pawlos</cp:lastModifiedBy>
  <cp:revision>7</cp:revision>
  <cp:lastPrinted>2023-04-18T10:57:00Z</cp:lastPrinted>
  <dcterms:created xsi:type="dcterms:W3CDTF">2023-04-17T12:25:00Z</dcterms:created>
  <dcterms:modified xsi:type="dcterms:W3CDTF">2023-04-18T10:59:00Z</dcterms:modified>
</cp:coreProperties>
</file>