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5B" w:rsidRPr="00906D61" w:rsidRDefault="009B2E5B" w:rsidP="00D30886">
      <w:pPr>
        <w:spacing w:after="0" w:line="240" w:lineRule="auto"/>
        <w:jc w:val="both"/>
        <w:rPr>
          <w:rFonts w:ascii="Times New Roman" w:hAnsi="Times New Roman"/>
        </w:rPr>
      </w:pPr>
    </w:p>
    <w:p w:rsidR="00B01ED5" w:rsidRPr="00B01ED5" w:rsidRDefault="00B01ED5" w:rsidP="00D30886">
      <w:pPr>
        <w:spacing w:after="0" w:line="240" w:lineRule="auto"/>
        <w:ind w:right="4"/>
        <w:jc w:val="both"/>
        <w:rPr>
          <w:rFonts w:ascii="Times New Roman" w:hAnsi="Times New Roman"/>
          <w:i/>
        </w:rPr>
      </w:pPr>
      <w:r w:rsidRPr="00B01ED5">
        <w:rPr>
          <w:rFonts w:ascii="Times New Roman" w:hAnsi="Times New Roman"/>
          <w:i/>
        </w:rPr>
        <w:t>Projekt „Od pomysłu do sukcesu z własną firmą” współfinansowany ze środków Europejskiego Funduszu Społecznego realizowany przez Tarnobrzeską Agencję Rozwoju Regionalnego S.A. na podstawie Umowy o dofinansowanie projektu nr RPPK.07.03.00-18-0016/19-00 w ramach Regionalnego Programu Operacyjnego Województwa Pod</w:t>
      </w:r>
      <w:r>
        <w:rPr>
          <w:rFonts w:ascii="Times New Roman" w:hAnsi="Times New Roman"/>
          <w:i/>
        </w:rPr>
        <w:t xml:space="preserve">karpackiego na lata 2014-2020, </w:t>
      </w:r>
      <w:r>
        <w:rPr>
          <w:rFonts w:ascii="Times New Roman" w:hAnsi="Times New Roman"/>
          <w:i/>
        </w:rPr>
        <w:br/>
      </w:r>
      <w:r w:rsidRPr="00B01ED5">
        <w:rPr>
          <w:rFonts w:ascii="Times New Roman" w:hAnsi="Times New Roman"/>
          <w:i/>
        </w:rPr>
        <w:t xml:space="preserve">Oś Priorytetowa VII Regionalny Rynek Pracy, Działanie 7.3 Wsparcie rozwoju przedsiębiorczości, na podstawie Umowy z Województwem Podkarpackim - Wojewódzkim Urzędem Pracy w Rzeszowie, pełniącym rolę Instytucji Pośredniczącej. </w:t>
      </w:r>
    </w:p>
    <w:p w:rsidR="0028732B" w:rsidRPr="00906D61" w:rsidRDefault="0028732B" w:rsidP="00D308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906D61" w:rsidRDefault="00906D61" w:rsidP="00D308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EE27C6" w:rsidRDefault="00EE27C6" w:rsidP="00D308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28732B" w:rsidRPr="0028732B" w:rsidRDefault="0028732B" w:rsidP="00D308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28732B">
        <w:rPr>
          <w:rFonts w:ascii="Times New Roman" w:hAnsi="Times New Roman"/>
          <w:b/>
          <w:sz w:val="24"/>
        </w:rPr>
        <w:t>UMOWA NR 1</w:t>
      </w:r>
      <w:r w:rsidR="009D7AD7">
        <w:rPr>
          <w:rFonts w:ascii="Times New Roman" w:hAnsi="Times New Roman"/>
          <w:b/>
          <w:sz w:val="24"/>
        </w:rPr>
        <w:t>/R</w:t>
      </w:r>
      <w:r w:rsidRPr="0028732B">
        <w:rPr>
          <w:rFonts w:ascii="Times New Roman" w:hAnsi="Times New Roman"/>
          <w:b/>
          <w:sz w:val="24"/>
        </w:rPr>
        <w:t>/</w:t>
      </w:r>
      <w:r w:rsidR="00B01ED5">
        <w:rPr>
          <w:rFonts w:ascii="Times New Roman" w:hAnsi="Times New Roman"/>
          <w:b/>
          <w:sz w:val="24"/>
        </w:rPr>
        <w:t>7.3</w:t>
      </w:r>
      <w:r w:rsidRPr="0028732B">
        <w:rPr>
          <w:rFonts w:ascii="Times New Roman" w:hAnsi="Times New Roman"/>
          <w:b/>
          <w:sz w:val="24"/>
        </w:rPr>
        <w:t>/20</w:t>
      </w:r>
      <w:r w:rsidR="00B01ED5">
        <w:rPr>
          <w:rFonts w:ascii="Times New Roman" w:hAnsi="Times New Roman"/>
          <w:b/>
          <w:sz w:val="24"/>
        </w:rPr>
        <w:t>20</w:t>
      </w:r>
    </w:p>
    <w:p w:rsidR="0028732B" w:rsidRPr="0028732B" w:rsidRDefault="0028732B" w:rsidP="00D308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28732B" w:rsidRPr="0028732B" w:rsidRDefault="0028732B" w:rsidP="00D30886">
      <w:pPr>
        <w:spacing w:after="0" w:line="360" w:lineRule="auto"/>
        <w:jc w:val="center"/>
        <w:rPr>
          <w:rFonts w:ascii="Times New Roman" w:hAnsi="Times New Roman"/>
          <w:kern w:val="28"/>
        </w:rPr>
      </w:pPr>
      <w:r w:rsidRPr="0028732B">
        <w:rPr>
          <w:rFonts w:ascii="Times New Roman" w:hAnsi="Times New Roman"/>
          <w:kern w:val="28"/>
        </w:rPr>
        <w:t xml:space="preserve">zawarta w dniu </w:t>
      </w:r>
      <w:r w:rsidR="00B01ED5">
        <w:rPr>
          <w:rFonts w:ascii="Times New Roman" w:hAnsi="Times New Roman"/>
          <w:b/>
          <w:kern w:val="28"/>
        </w:rPr>
        <w:t>……</w:t>
      </w:r>
      <w:r w:rsidRPr="00250970">
        <w:rPr>
          <w:rFonts w:ascii="Times New Roman" w:hAnsi="Times New Roman"/>
          <w:b/>
          <w:kern w:val="28"/>
        </w:rPr>
        <w:t>.20</w:t>
      </w:r>
      <w:r w:rsidR="00B01ED5">
        <w:rPr>
          <w:rFonts w:ascii="Times New Roman" w:hAnsi="Times New Roman"/>
          <w:b/>
          <w:kern w:val="28"/>
        </w:rPr>
        <w:t>20</w:t>
      </w:r>
      <w:r w:rsidRPr="0028732B">
        <w:rPr>
          <w:rFonts w:ascii="Times New Roman" w:hAnsi="Times New Roman"/>
          <w:b/>
          <w:kern w:val="28"/>
        </w:rPr>
        <w:t xml:space="preserve"> r.</w:t>
      </w:r>
      <w:r w:rsidR="00250970">
        <w:rPr>
          <w:rFonts w:ascii="Times New Roman" w:hAnsi="Times New Roman"/>
          <w:b/>
          <w:kern w:val="28"/>
        </w:rPr>
        <w:t xml:space="preserve"> </w:t>
      </w:r>
      <w:r w:rsidRPr="0028732B">
        <w:rPr>
          <w:rFonts w:ascii="Times New Roman" w:hAnsi="Times New Roman"/>
          <w:kern w:val="28"/>
        </w:rPr>
        <w:t>w Tarnobrzegu</w:t>
      </w:r>
    </w:p>
    <w:p w:rsidR="0028732B" w:rsidRPr="0028732B" w:rsidRDefault="0028732B" w:rsidP="00D30886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906D61" w:rsidRDefault="00906D61" w:rsidP="00D30886">
      <w:pPr>
        <w:spacing w:after="0"/>
        <w:rPr>
          <w:rFonts w:ascii="Times New Roman" w:hAnsi="Times New Roman"/>
          <w:bCs/>
        </w:rPr>
      </w:pPr>
    </w:p>
    <w:p w:rsidR="00EE27C6" w:rsidRDefault="00EE27C6" w:rsidP="00D30886">
      <w:pPr>
        <w:spacing w:after="0"/>
        <w:rPr>
          <w:rFonts w:ascii="Times New Roman" w:hAnsi="Times New Roman"/>
          <w:bCs/>
        </w:rPr>
      </w:pPr>
    </w:p>
    <w:p w:rsidR="0028732B" w:rsidRPr="0028732B" w:rsidRDefault="0028732B" w:rsidP="00D30886">
      <w:pPr>
        <w:spacing w:after="0"/>
        <w:rPr>
          <w:rFonts w:ascii="Times New Roman" w:hAnsi="Times New Roman"/>
        </w:rPr>
      </w:pPr>
      <w:r w:rsidRPr="0028732B">
        <w:rPr>
          <w:rFonts w:ascii="Times New Roman" w:hAnsi="Times New Roman"/>
        </w:rPr>
        <w:t>pomiędzy:</w:t>
      </w:r>
    </w:p>
    <w:p w:rsidR="00BF7FBE" w:rsidRDefault="0028732B" w:rsidP="00D30886">
      <w:pPr>
        <w:spacing w:after="0"/>
        <w:jc w:val="both"/>
        <w:rPr>
          <w:rFonts w:ascii="Times New Roman" w:hAnsi="Times New Roman"/>
          <w:b/>
        </w:rPr>
      </w:pPr>
      <w:r w:rsidRPr="0028732B">
        <w:rPr>
          <w:rFonts w:ascii="Times New Roman" w:hAnsi="Times New Roman"/>
          <w:b/>
        </w:rPr>
        <w:t xml:space="preserve">Tarnobrzeską Agencją Rozwoju Regionalnego S.A., z siedzibą przy ul. M. Dąbrowskiej 15, </w:t>
      </w:r>
    </w:p>
    <w:p w:rsidR="0028732B" w:rsidRPr="0028732B" w:rsidRDefault="0028732B" w:rsidP="00D30886">
      <w:pPr>
        <w:spacing w:after="0"/>
        <w:jc w:val="both"/>
        <w:rPr>
          <w:rFonts w:ascii="Times New Roman" w:hAnsi="Times New Roman"/>
          <w:b/>
        </w:rPr>
      </w:pPr>
      <w:r w:rsidRPr="0028732B">
        <w:rPr>
          <w:rFonts w:ascii="Times New Roman" w:hAnsi="Times New Roman"/>
          <w:b/>
        </w:rPr>
        <w:t xml:space="preserve">39-400 Tarnobrzeg, NIP: 867-000-70-72, REGON: 830169541,  </w:t>
      </w:r>
    </w:p>
    <w:p w:rsidR="0028732B" w:rsidRPr="0028732B" w:rsidRDefault="0028732B" w:rsidP="00D30886">
      <w:pPr>
        <w:spacing w:after="0"/>
        <w:jc w:val="both"/>
        <w:rPr>
          <w:rFonts w:ascii="Times New Roman" w:hAnsi="Times New Roman"/>
          <w:b/>
        </w:rPr>
      </w:pPr>
      <w:r w:rsidRPr="0028732B">
        <w:rPr>
          <w:rFonts w:ascii="Times New Roman" w:hAnsi="Times New Roman"/>
        </w:rPr>
        <w:t xml:space="preserve">zwaną dalej </w:t>
      </w:r>
      <w:r w:rsidRPr="0028732B">
        <w:rPr>
          <w:rFonts w:ascii="Times New Roman" w:hAnsi="Times New Roman"/>
          <w:b/>
        </w:rPr>
        <w:t>„</w:t>
      </w:r>
      <w:r w:rsidRPr="0028732B">
        <w:rPr>
          <w:rFonts w:ascii="Times New Roman" w:hAnsi="Times New Roman"/>
          <w:b/>
          <w:color w:val="000000"/>
        </w:rPr>
        <w:t>Z</w:t>
      </w:r>
      <w:r w:rsidRPr="00906D61">
        <w:rPr>
          <w:rFonts w:ascii="Times New Roman" w:hAnsi="Times New Roman"/>
          <w:b/>
          <w:color w:val="000000"/>
        </w:rPr>
        <w:t>amawiającym</w:t>
      </w:r>
      <w:r w:rsidRPr="0028732B">
        <w:rPr>
          <w:rFonts w:ascii="Times New Roman" w:hAnsi="Times New Roman"/>
          <w:b/>
        </w:rPr>
        <w:t xml:space="preserve">”, </w:t>
      </w:r>
      <w:r w:rsidRPr="0028732B">
        <w:rPr>
          <w:rFonts w:ascii="Times New Roman" w:hAnsi="Times New Roman"/>
        </w:rPr>
        <w:t>którą reprezentują:</w:t>
      </w:r>
    </w:p>
    <w:p w:rsidR="0028732B" w:rsidRPr="0028732B" w:rsidRDefault="00B01ED5" w:rsidP="00D308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Bogusław </w:t>
      </w:r>
      <w:r w:rsidR="00BE5124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obyłecki</w:t>
      </w:r>
      <w:r w:rsidR="0028732B" w:rsidRPr="0028732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</w:t>
      </w:r>
      <w:r w:rsidR="0028732B" w:rsidRPr="0028732B">
        <w:rPr>
          <w:rFonts w:ascii="Times New Roman" w:hAnsi="Times New Roman"/>
          <w:b/>
        </w:rPr>
        <w:t xml:space="preserve"> Prezes Zarządu</w:t>
      </w:r>
    </w:p>
    <w:p w:rsidR="0028732B" w:rsidRPr="0028732B" w:rsidRDefault="0028732B" w:rsidP="00D308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8732B">
        <w:rPr>
          <w:rFonts w:ascii="Times New Roman" w:hAnsi="Times New Roman"/>
          <w:b/>
        </w:rPr>
        <w:t>Marzena Hynowska - Prokurent</w:t>
      </w:r>
    </w:p>
    <w:p w:rsidR="0028732B" w:rsidRPr="0028732B" w:rsidRDefault="0028732B" w:rsidP="00D30886">
      <w:pPr>
        <w:spacing w:after="0" w:line="360" w:lineRule="auto"/>
        <w:jc w:val="both"/>
        <w:rPr>
          <w:rFonts w:ascii="Times New Roman" w:hAnsi="Times New Roman"/>
        </w:rPr>
      </w:pPr>
      <w:r w:rsidRPr="0028732B">
        <w:rPr>
          <w:rFonts w:ascii="Times New Roman" w:hAnsi="Times New Roman"/>
        </w:rPr>
        <w:t xml:space="preserve">a </w:t>
      </w:r>
    </w:p>
    <w:p w:rsidR="0028732B" w:rsidRPr="0028732B" w:rsidRDefault="00B01ED5" w:rsidP="00D3088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……………………………………………….</w:t>
      </w:r>
      <w:r w:rsidR="0028732B" w:rsidRPr="0028732B">
        <w:rPr>
          <w:rFonts w:ascii="Times New Roman" w:hAnsi="Times New Roman"/>
          <w:b/>
        </w:rPr>
        <w:t xml:space="preserve">, NIP: </w:t>
      </w:r>
      <w:r>
        <w:rPr>
          <w:rFonts w:ascii="Times New Roman" w:hAnsi="Times New Roman"/>
          <w:b/>
        </w:rPr>
        <w:t>……………………</w:t>
      </w:r>
      <w:r w:rsidR="0028732B" w:rsidRPr="0028732B">
        <w:rPr>
          <w:rFonts w:ascii="Times New Roman" w:hAnsi="Times New Roman"/>
          <w:b/>
        </w:rPr>
        <w:t xml:space="preserve">, REGON: </w:t>
      </w:r>
      <w:r>
        <w:rPr>
          <w:rFonts w:ascii="Times New Roman" w:hAnsi="Times New Roman"/>
          <w:b/>
        </w:rPr>
        <w:t>……………………</w:t>
      </w:r>
      <w:r w:rsidR="0028732B" w:rsidRPr="0028732B">
        <w:rPr>
          <w:rFonts w:ascii="Times New Roman" w:hAnsi="Times New Roman"/>
          <w:b/>
        </w:rPr>
        <w:t>,</w:t>
      </w:r>
    </w:p>
    <w:p w:rsidR="0028732B" w:rsidRPr="0028732B" w:rsidRDefault="0028732B" w:rsidP="00D30886">
      <w:pPr>
        <w:spacing w:after="0"/>
        <w:jc w:val="both"/>
        <w:rPr>
          <w:rFonts w:ascii="Times New Roman" w:hAnsi="Times New Roman"/>
          <w:b/>
        </w:rPr>
      </w:pPr>
      <w:r w:rsidRPr="0028732B">
        <w:rPr>
          <w:rFonts w:ascii="Times New Roman" w:hAnsi="Times New Roman"/>
        </w:rPr>
        <w:t xml:space="preserve">zwaną dalej </w:t>
      </w:r>
      <w:r w:rsidRPr="0028732B">
        <w:rPr>
          <w:rFonts w:ascii="Times New Roman" w:hAnsi="Times New Roman"/>
          <w:b/>
        </w:rPr>
        <w:t>„</w:t>
      </w:r>
      <w:r w:rsidRPr="00906D61">
        <w:rPr>
          <w:rFonts w:ascii="Times New Roman" w:hAnsi="Times New Roman"/>
          <w:b/>
        </w:rPr>
        <w:t>Wykonawcą</w:t>
      </w:r>
      <w:r w:rsidRPr="0028732B">
        <w:rPr>
          <w:rFonts w:ascii="Times New Roman" w:hAnsi="Times New Roman"/>
          <w:b/>
        </w:rPr>
        <w:t>”</w:t>
      </w:r>
      <w:r w:rsidRPr="0028732B">
        <w:rPr>
          <w:rFonts w:ascii="Times New Roman" w:hAnsi="Times New Roman"/>
        </w:rPr>
        <w:t>, którą reprezentuje:</w:t>
      </w:r>
    </w:p>
    <w:p w:rsidR="0028732B" w:rsidRPr="0028732B" w:rsidRDefault="00B01ED5" w:rsidP="00D30886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………………….</w:t>
      </w:r>
      <w:r w:rsidR="0028732B" w:rsidRPr="00906D61">
        <w:rPr>
          <w:rFonts w:ascii="Times New Roman" w:eastAsia="Calibri" w:hAnsi="Times New Roman"/>
          <w:b/>
          <w:lang w:eastAsia="en-US"/>
        </w:rPr>
        <w:t xml:space="preserve"> – </w:t>
      </w:r>
      <w:r>
        <w:rPr>
          <w:rFonts w:ascii="Times New Roman" w:eastAsia="Calibri" w:hAnsi="Times New Roman"/>
          <w:b/>
          <w:lang w:eastAsia="en-US"/>
        </w:rPr>
        <w:t>………………….</w:t>
      </w:r>
    </w:p>
    <w:p w:rsidR="0028732B" w:rsidRDefault="0028732B" w:rsidP="00D30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1163C5" w:rsidRDefault="001163C5" w:rsidP="00D30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1163C5" w:rsidRPr="0028732B" w:rsidRDefault="001163C5" w:rsidP="00D30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8732B" w:rsidRDefault="0028732B" w:rsidP="00D30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06D61">
        <w:rPr>
          <w:rFonts w:ascii="Times New Roman" w:hAnsi="Times New Roman"/>
          <w:b/>
          <w:bCs/>
          <w:color w:val="000000"/>
        </w:rPr>
        <w:t>§ 1</w:t>
      </w:r>
    </w:p>
    <w:p w:rsidR="0028732B" w:rsidRPr="0028732B" w:rsidRDefault="0028732B" w:rsidP="00D3088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28732B">
        <w:rPr>
          <w:rFonts w:ascii="Times New Roman" w:hAnsi="Times New Roman"/>
          <w:color w:val="000000"/>
        </w:rPr>
        <w:t xml:space="preserve">Zamawiający zleca Wykonawcy wykonanie usługi obejmującej doradztwo </w:t>
      </w:r>
      <w:r w:rsidRPr="00906D61">
        <w:rPr>
          <w:rFonts w:ascii="Times New Roman" w:hAnsi="Times New Roman"/>
          <w:color w:val="000000"/>
        </w:rPr>
        <w:t xml:space="preserve">zawodowe </w:t>
      </w:r>
      <w:r w:rsidRPr="0028732B">
        <w:rPr>
          <w:rFonts w:ascii="Times New Roman" w:hAnsi="Times New Roman"/>
          <w:color w:val="000000"/>
        </w:rPr>
        <w:t xml:space="preserve">przy rekrutacji w projekcie </w:t>
      </w:r>
      <w:r w:rsidRPr="00845E70">
        <w:rPr>
          <w:rFonts w:ascii="Times New Roman" w:hAnsi="Times New Roman"/>
          <w:i/>
          <w:color w:val="000000"/>
        </w:rPr>
        <w:t>„</w:t>
      </w:r>
      <w:r w:rsidR="00B01ED5" w:rsidRPr="00B01ED5">
        <w:rPr>
          <w:rFonts w:ascii="Times New Roman" w:hAnsi="Times New Roman"/>
          <w:i/>
        </w:rPr>
        <w:t>Od pomysłu do sukcesu z własną firmą</w:t>
      </w:r>
      <w:r w:rsidRPr="00845E70">
        <w:rPr>
          <w:rFonts w:ascii="Times New Roman" w:hAnsi="Times New Roman"/>
          <w:i/>
          <w:color w:val="000000"/>
        </w:rPr>
        <w:t>”</w:t>
      </w:r>
      <w:r w:rsidRPr="0028732B">
        <w:rPr>
          <w:rFonts w:ascii="Times New Roman" w:hAnsi="Times New Roman"/>
          <w:color w:val="000000"/>
        </w:rPr>
        <w:t xml:space="preserve"> realizowanym w ramach Osi Priorytetowej VII, Działanie 7.3</w:t>
      </w:r>
      <w:r w:rsidRPr="0028732B">
        <w:rPr>
          <w:rFonts w:ascii="Times New Roman" w:eastAsia="Calibri" w:hAnsi="Times New Roman"/>
          <w:color w:val="000000"/>
          <w:lang w:eastAsia="en-US"/>
        </w:rPr>
        <w:t xml:space="preserve"> Regionalnego Programu Operacyjnego Województwa Podkarpackiego na lata 2014-2020. </w:t>
      </w:r>
    </w:p>
    <w:p w:rsidR="00BF7FBE" w:rsidRPr="00436515" w:rsidRDefault="0028732B" w:rsidP="00D3088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>Doradztwo zawodowe przy rekrutacji bę</w:t>
      </w:r>
      <w:r w:rsidR="00B01ED5">
        <w:rPr>
          <w:rFonts w:ascii="Times New Roman" w:eastAsia="Calibri" w:hAnsi="Times New Roman"/>
          <w:color w:val="000000"/>
          <w:lang w:eastAsia="en-US"/>
        </w:rPr>
        <w:t xml:space="preserve">dzie obejmowało przeprowadzenie </w:t>
      </w:r>
      <w:r w:rsidRPr="0028732B">
        <w:rPr>
          <w:rFonts w:ascii="Times New Roman" w:eastAsia="Calibri" w:hAnsi="Times New Roman"/>
          <w:color w:val="000000"/>
          <w:lang w:eastAsia="en-US"/>
        </w:rPr>
        <w:t>z</w:t>
      </w:r>
      <w:r w:rsidRPr="00906D61">
        <w:rPr>
          <w:rFonts w:ascii="Times New Roman" w:eastAsia="Calibri" w:hAnsi="Times New Roman"/>
          <w:color w:val="000000"/>
          <w:lang w:eastAsia="en-US"/>
        </w:rPr>
        <w:t> </w:t>
      </w:r>
      <w:r w:rsidRPr="0028732B">
        <w:rPr>
          <w:rFonts w:ascii="Times New Roman" w:eastAsia="Calibri" w:hAnsi="Times New Roman"/>
          <w:color w:val="000000"/>
          <w:lang w:eastAsia="en-US"/>
        </w:rPr>
        <w:t>Kandydatami/Kandydatkami rozmowy kwalifikacyjnej oraz test</w:t>
      </w:r>
      <w:r w:rsidRPr="00906D61">
        <w:rPr>
          <w:rFonts w:ascii="Times New Roman" w:eastAsia="Calibri" w:hAnsi="Times New Roman"/>
          <w:color w:val="000000"/>
          <w:lang w:eastAsia="en-US"/>
        </w:rPr>
        <w:t>u</w:t>
      </w:r>
      <w:r w:rsidRPr="0028732B">
        <w:rPr>
          <w:rFonts w:ascii="Times New Roman" w:eastAsia="Calibri" w:hAnsi="Times New Roman"/>
          <w:color w:val="000000"/>
          <w:lang w:eastAsia="en-US"/>
        </w:rPr>
        <w:t xml:space="preserve"> kompetencji w celu zweryfikowania predyspozycji do samodzielnego prowadzenia działalności gospodarczej</w:t>
      </w:r>
      <w:r w:rsidR="00BF7FBE">
        <w:rPr>
          <w:rFonts w:ascii="Times New Roman" w:eastAsia="Calibri" w:hAnsi="Times New Roman"/>
          <w:color w:val="000000"/>
          <w:lang w:eastAsia="en-US"/>
        </w:rPr>
        <w:t xml:space="preserve"> </w:t>
      </w:r>
      <w:r w:rsidR="00845E70">
        <w:rPr>
          <w:rFonts w:ascii="Times New Roman" w:eastAsia="Calibri" w:hAnsi="Times New Roman"/>
          <w:color w:val="000000"/>
          <w:lang w:eastAsia="en-US"/>
        </w:rPr>
        <w:br/>
      </w:r>
      <w:r w:rsidR="00BF7FBE">
        <w:rPr>
          <w:rFonts w:ascii="Times New Roman" w:eastAsia="Calibri" w:hAnsi="Times New Roman"/>
          <w:color w:val="000000"/>
          <w:lang w:eastAsia="en-US"/>
        </w:rPr>
        <w:t>w wymiarze 1 godzina na osobę</w:t>
      </w:r>
      <w:r w:rsidRPr="0028732B">
        <w:rPr>
          <w:rFonts w:ascii="Times New Roman" w:eastAsia="Calibri" w:hAnsi="Times New Roman"/>
          <w:color w:val="000000"/>
          <w:lang w:eastAsia="en-US"/>
        </w:rPr>
        <w:t>.</w:t>
      </w:r>
    </w:p>
    <w:p w:rsidR="0028732B" w:rsidRPr="001E7E13" w:rsidRDefault="0028732B" w:rsidP="00D3088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000000"/>
          <w:lang w:eastAsia="en-US"/>
        </w:rPr>
      </w:pPr>
      <w:r w:rsidRPr="001E7E13">
        <w:rPr>
          <w:rFonts w:ascii="Times New Roman" w:eastAsia="Calibri" w:hAnsi="Times New Roman"/>
          <w:color w:val="000000"/>
          <w:lang w:eastAsia="en-US"/>
        </w:rPr>
        <w:t xml:space="preserve">Wykonawca  zobowiązuje się wykonać zlecenie bez wad prawnych, w sposób nie naruszający praw osób trzecich. </w:t>
      </w:r>
    </w:p>
    <w:p w:rsidR="008F18DE" w:rsidRDefault="0028732B" w:rsidP="00D3088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8F18DE">
        <w:rPr>
          <w:rFonts w:ascii="Times New Roman" w:eastAsia="Calibri" w:hAnsi="Times New Roman"/>
          <w:color w:val="000000"/>
          <w:lang w:eastAsia="en-US"/>
        </w:rPr>
        <w:t>Strony Umowy zgodnie ustalają, że usługa, o której mowa w ust. 1 zostanie wykonana przez Wykonawcę w terminie</w:t>
      </w:r>
      <w:r w:rsidR="008F18DE" w:rsidRPr="008F18DE">
        <w:rPr>
          <w:rFonts w:ascii="Times New Roman" w:eastAsia="Calibri" w:hAnsi="Times New Roman"/>
          <w:color w:val="000000"/>
          <w:lang w:eastAsia="en-US"/>
        </w:rPr>
        <w:t xml:space="preserve">: </w:t>
      </w:r>
      <w:r w:rsidR="008F18DE" w:rsidRPr="009D340A">
        <w:rPr>
          <w:rFonts w:ascii="Times New Roman" w:hAnsi="Times New Roman"/>
          <w:b/>
        </w:rPr>
        <w:t xml:space="preserve">I edycja - </w:t>
      </w:r>
      <w:r w:rsidR="00B01ED5">
        <w:rPr>
          <w:rFonts w:ascii="Times New Roman" w:hAnsi="Times New Roman"/>
          <w:b/>
        </w:rPr>
        <w:t xml:space="preserve">maj/czerwiec </w:t>
      </w:r>
      <w:r w:rsidR="008F18DE" w:rsidRPr="009D340A">
        <w:rPr>
          <w:rFonts w:ascii="Times New Roman" w:hAnsi="Times New Roman"/>
          <w:b/>
        </w:rPr>
        <w:t>20</w:t>
      </w:r>
      <w:r w:rsidR="00B01ED5">
        <w:rPr>
          <w:rFonts w:ascii="Times New Roman" w:hAnsi="Times New Roman"/>
          <w:b/>
        </w:rPr>
        <w:t>20</w:t>
      </w:r>
      <w:r w:rsidR="008F18DE" w:rsidRPr="009D340A">
        <w:rPr>
          <w:rFonts w:ascii="Times New Roman" w:hAnsi="Times New Roman"/>
          <w:b/>
        </w:rPr>
        <w:t xml:space="preserve"> r.</w:t>
      </w:r>
      <w:r w:rsidR="008F18DE">
        <w:rPr>
          <w:rFonts w:ascii="Times New Roman" w:hAnsi="Times New Roman"/>
        </w:rPr>
        <w:t xml:space="preserve"> oraz </w:t>
      </w:r>
      <w:r w:rsidR="008F18DE" w:rsidRPr="009D340A">
        <w:rPr>
          <w:rFonts w:ascii="Times New Roman" w:hAnsi="Times New Roman"/>
          <w:b/>
        </w:rPr>
        <w:t xml:space="preserve">II edycja - </w:t>
      </w:r>
      <w:r w:rsidR="00B01ED5">
        <w:rPr>
          <w:rFonts w:ascii="Times New Roman" w:hAnsi="Times New Roman"/>
          <w:b/>
        </w:rPr>
        <w:t>wrzesień</w:t>
      </w:r>
      <w:r w:rsidR="008F18DE" w:rsidRPr="009D340A">
        <w:rPr>
          <w:rFonts w:ascii="Times New Roman" w:hAnsi="Times New Roman"/>
          <w:b/>
        </w:rPr>
        <w:t>/</w:t>
      </w:r>
      <w:r w:rsidR="00B01ED5">
        <w:rPr>
          <w:rFonts w:ascii="Times New Roman" w:hAnsi="Times New Roman"/>
          <w:b/>
        </w:rPr>
        <w:t xml:space="preserve">październik </w:t>
      </w:r>
      <w:r w:rsidR="008F18DE" w:rsidRPr="009D340A">
        <w:rPr>
          <w:rFonts w:ascii="Times New Roman" w:hAnsi="Times New Roman"/>
          <w:b/>
        </w:rPr>
        <w:t>20</w:t>
      </w:r>
      <w:r w:rsidR="00B01ED5">
        <w:rPr>
          <w:rFonts w:ascii="Times New Roman" w:hAnsi="Times New Roman"/>
          <w:b/>
        </w:rPr>
        <w:t>20</w:t>
      </w:r>
      <w:r w:rsidR="008F18DE" w:rsidRPr="009D340A">
        <w:rPr>
          <w:rFonts w:ascii="Times New Roman" w:hAnsi="Times New Roman"/>
          <w:b/>
        </w:rPr>
        <w:t xml:space="preserve"> r.</w:t>
      </w:r>
    </w:p>
    <w:p w:rsidR="0028732B" w:rsidRDefault="008F18DE" w:rsidP="00D3088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0A6F1D">
        <w:rPr>
          <w:rFonts w:ascii="Times New Roman" w:hAnsi="Times New Roman"/>
        </w:rPr>
        <w:t>Wykonawca zobowiąz</w:t>
      </w:r>
      <w:r w:rsidR="00250970">
        <w:rPr>
          <w:rFonts w:ascii="Times New Roman" w:hAnsi="Times New Roman"/>
        </w:rPr>
        <w:t>uje się</w:t>
      </w:r>
      <w:r w:rsidRPr="000A6F1D">
        <w:rPr>
          <w:rFonts w:ascii="Times New Roman" w:hAnsi="Times New Roman"/>
        </w:rPr>
        <w:t xml:space="preserve"> przeprowadzić każdorazowo (</w:t>
      </w:r>
      <w:r>
        <w:rPr>
          <w:rFonts w:ascii="Times New Roman" w:hAnsi="Times New Roman"/>
        </w:rPr>
        <w:t xml:space="preserve">w </w:t>
      </w:r>
      <w:r w:rsidRPr="000A6F1D">
        <w:rPr>
          <w:rFonts w:ascii="Times New Roman" w:hAnsi="Times New Roman"/>
        </w:rPr>
        <w:t xml:space="preserve">każdej Edycji) doradztwo zawodowe w terminie max. </w:t>
      </w:r>
      <w:r w:rsidRPr="008F18DE">
        <w:rPr>
          <w:rFonts w:ascii="Times New Roman" w:hAnsi="Times New Roman"/>
        </w:rPr>
        <w:t>5 dni roboczych</w:t>
      </w:r>
      <w:r w:rsidRPr="00DE45B7">
        <w:rPr>
          <w:rFonts w:ascii="Times New Roman" w:hAnsi="Times New Roman"/>
          <w:b/>
        </w:rPr>
        <w:t xml:space="preserve"> </w:t>
      </w:r>
      <w:r w:rsidRPr="00DE45B7">
        <w:rPr>
          <w:rFonts w:ascii="Times New Roman" w:hAnsi="Times New Roman"/>
        </w:rPr>
        <w:t>w</w:t>
      </w:r>
      <w:r w:rsidR="009D7AD7">
        <w:rPr>
          <w:rFonts w:ascii="Times New Roman" w:hAnsi="Times New Roman"/>
        </w:rPr>
        <w:t xml:space="preserve"> godz. pomiędzy </w:t>
      </w:r>
      <w:r>
        <w:rPr>
          <w:rFonts w:ascii="Times New Roman" w:hAnsi="Times New Roman"/>
        </w:rPr>
        <w:t>8:00-1</w:t>
      </w:r>
      <w:r w:rsidR="00B01ED5">
        <w:rPr>
          <w:rFonts w:ascii="Times New Roman" w:hAnsi="Times New Roman"/>
        </w:rPr>
        <w:t>9</w:t>
      </w:r>
      <w:r>
        <w:rPr>
          <w:rFonts w:ascii="Times New Roman" w:hAnsi="Times New Roman"/>
        </w:rPr>
        <w:t>:00 w dni robocze od poniedziałku do piątku.</w:t>
      </w:r>
      <w:bookmarkStart w:id="0" w:name="_GoBack"/>
      <w:bookmarkEnd w:id="0"/>
    </w:p>
    <w:p w:rsidR="001E7E13" w:rsidRPr="001E7E13" w:rsidRDefault="001E7E13" w:rsidP="00D30886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/>
          <w:iCs/>
          <w:lang w:eastAsia="ar-SA"/>
        </w:rPr>
      </w:pPr>
      <w:r w:rsidRPr="001E7E13">
        <w:rPr>
          <w:rFonts w:ascii="Times New Roman" w:hAnsi="Times New Roman"/>
          <w:iCs/>
          <w:lang w:eastAsia="ar-SA"/>
        </w:rPr>
        <w:lastRenderedPageBreak/>
        <w:t>Usługa będzie świadczona w miejscu wskazanym przez Tarnobrzeską Agencję Rozwoju Regionalnego S.A., zgodnie z harmonogramem</w:t>
      </w:r>
      <w:r>
        <w:rPr>
          <w:rFonts w:ascii="Times New Roman" w:hAnsi="Times New Roman"/>
          <w:iCs/>
          <w:lang w:eastAsia="ar-SA"/>
        </w:rPr>
        <w:t xml:space="preserve"> </w:t>
      </w:r>
      <w:r w:rsidRPr="001E7E13">
        <w:rPr>
          <w:rFonts w:ascii="Times New Roman" w:hAnsi="Times New Roman"/>
          <w:iCs/>
          <w:lang w:eastAsia="ar-SA"/>
        </w:rPr>
        <w:t>ustalonym w trakcie realizacji projektu.</w:t>
      </w:r>
    </w:p>
    <w:p w:rsidR="0028732B" w:rsidRPr="0028732B" w:rsidRDefault="0028732B" w:rsidP="00D3088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Zamawiający przekaże Wykonawcy harmonogram doradztwa zawodowego przy rekrutacji </w:t>
      </w:r>
      <w:r w:rsidR="001E7E13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najpóźniej </w:t>
      </w:r>
      <w:r w:rsidRPr="0028732B">
        <w:rPr>
          <w:rFonts w:ascii="Times New Roman" w:eastAsia="SimSun" w:hAnsi="Times New Roman"/>
          <w:color w:val="000000"/>
          <w:kern w:val="1"/>
          <w:lang w:eastAsia="hi-IN" w:bidi="hi-IN"/>
        </w:rPr>
        <w:t>na 3 dni przed dniem rozpoczęcia doradztwa zawodowego.</w:t>
      </w:r>
    </w:p>
    <w:p w:rsidR="0028732B" w:rsidRPr="0028732B" w:rsidRDefault="0028732B" w:rsidP="00D3088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 xml:space="preserve">Zamawiający zapewni wszystkie niezbędne narzędzia i materiały </w:t>
      </w:r>
      <w:r w:rsidRPr="00906D61">
        <w:rPr>
          <w:rFonts w:ascii="Times New Roman" w:eastAsia="Calibri" w:hAnsi="Times New Roman"/>
          <w:color w:val="000000"/>
          <w:lang w:eastAsia="en-US"/>
        </w:rPr>
        <w:t xml:space="preserve">dydaktyczne (test kompetencji + arkusz rozmowy) </w:t>
      </w:r>
      <w:r w:rsidRPr="0028732B">
        <w:rPr>
          <w:rFonts w:ascii="Times New Roman" w:eastAsia="Calibri" w:hAnsi="Times New Roman"/>
          <w:color w:val="000000"/>
          <w:lang w:eastAsia="en-US"/>
        </w:rPr>
        <w:t>do wykonania usługi i przekaże je Wykonawcy.</w:t>
      </w:r>
    </w:p>
    <w:p w:rsidR="0028732B" w:rsidRPr="0028732B" w:rsidRDefault="0028732B" w:rsidP="00D3088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28732B">
        <w:rPr>
          <w:rFonts w:ascii="Times New Roman" w:hAnsi="Times New Roman"/>
        </w:rPr>
        <w:t xml:space="preserve">Wszystkie spotkania w ramach doradztwa zawodowego muszą być przeprowadzone przez doradcę zawodowego. </w:t>
      </w:r>
      <w:r w:rsidR="00EB48C9">
        <w:rPr>
          <w:rFonts w:ascii="Times New Roman" w:hAnsi="Times New Roman"/>
        </w:rPr>
        <w:t xml:space="preserve">W szczególnych sytuacjach Zamawiający może wyrazić zgodę na </w:t>
      </w:r>
      <w:r w:rsidRPr="0028732B">
        <w:rPr>
          <w:rFonts w:ascii="Times New Roman" w:hAnsi="Times New Roman"/>
        </w:rPr>
        <w:t>prowadzeni</w:t>
      </w:r>
      <w:r w:rsidR="00EB48C9">
        <w:rPr>
          <w:rFonts w:ascii="Times New Roman" w:hAnsi="Times New Roman"/>
        </w:rPr>
        <w:t>e</w:t>
      </w:r>
      <w:r w:rsidRPr="0028732B">
        <w:rPr>
          <w:rFonts w:ascii="Times New Roman" w:hAnsi="Times New Roman"/>
        </w:rPr>
        <w:t xml:space="preserve"> zajęć drogą el</w:t>
      </w:r>
      <w:r w:rsidR="00EB48C9">
        <w:rPr>
          <w:rFonts w:ascii="Times New Roman" w:hAnsi="Times New Roman"/>
        </w:rPr>
        <w:t>ektroniczną, metodą e-learningu</w:t>
      </w:r>
      <w:r w:rsidRPr="0028732B">
        <w:rPr>
          <w:rFonts w:ascii="Times New Roman" w:hAnsi="Times New Roman"/>
        </w:rPr>
        <w:t>.</w:t>
      </w:r>
    </w:p>
    <w:p w:rsidR="0028732B" w:rsidRPr="00906D61" w:rsidRDefault="00845E70" w:rsidP="00D30886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</w:t>
      </w:r>
      <w:r w:rsidR="0028732B" w:rsidRPr="00906D61">
        <w:rPr>
          <w:rFonts w:ascii="Times New Roman" w:hAnsi="Times New Roman"/>
        </w:rPr>
        <w:t xml:space="preserve"> do:</w:t>
      </w:r>
    </w:p>
    <w:p w:rsidR="0028732B" w:rsidRPr="00906D61" w:rsidRDefault="0028732B" w:rsidP="00D30886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06D61">
        <w:rPr>
          <w:rFonts w:ascii="Times New Roman" w:hAnsi="Times New Roman"/>
        </w:rPr>
        <w:t>zgodnego z harmonogramem, punktualnego zaczynania i kończenia doradztwa zawodowego.</w:t>
      </w:r>
    </w:p>
    <w:p w:rsidR="0028732B" w:rsidRPr="00906D61" w:rsidRDefault="00EB48C9" w:rsidP="00D30886">
      <w:pPr>
        <w:pStyle w:val="Akapitzlist"/>
        <w:numPr>
          <w:ilvl w:val="0"/>
          <w:numId w:val="35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sporządzania</w:t>
      </w:r>
      <w:r w:rsidR="0028732B" w:rsidRPr="00906D61">
        <w:rPr>
          <w:rFonts w:ascii="Times New Roman" w:hAnsi="Times New Roman"/>
        </w:rPr>
        <w:t xml:space="preserve"> dokumentacji </w:t>
      </w:r>
      <w:r>
        <w:rPr>
          <w:rFonts w:ascii="Times New Roman" w:hAnsi="Times New Roman"/>
        </w:rPr>
        <w:t xml:space="preserve">z </w:t>
      </w:r>
      <w:r w:rsidR="0028732B" w:rsidRPr="00906D61">
        <w:rPr>
          <w:rFonts w:ascii="Times New Roman" w:hAnsi="Times New Roman"/>
        </w:rPr>
        <w:t>przeprowadzonego doradztwa zawodowego, w tym:</w:t>
      </w:r>
    </w:p>
    <w:p w:rsidR="0028732B" w:rsidRPr="00906D61" w:rsidRDefault="0028732B" w:rsidP="00D30886">
      <w:pPr>
        <w:pStyle w:val="Akapitzlist"/>
        <w:numPr>
          <w:ilvl w:val="0"/>
          <w:numId w:val="33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06D61">
        <w:rPr>
          <w:rFonts w:ascii="Times New Roman" w:hAnsi="Times New Roman"/>
        </w:rPr>
        <w:t>każdorazowo po odbytym doradztwie zawodowym podpisywanie kart, poświadczających przeprowadzenie doradztwa zawodowego</w:t>
      </w:r>
      <w:r w:rsidR="00EB48C9">
        <w:rPr>
          <w:rFonts w:ascii="Times New Roman" w:hAnsi="Times New Roman"/>
        </w:rPr>
        <w:t xml:space="preserve"> tj. </w:t>
      </w:r>
      <w:r w:rsidR="00EB48C9" w:rsidRPr="00EB48C9">
        <w:rPr>
          <w:rFonts w:ascii="Times New Roman" w:hAnsi="Times New Roman"/>
          <w:i/>
        </w:rPr>
        <w:t>karty oceny rozmowy kwalifikacyjnej oraz oceny wyników testu kompetencji</w:t>
      </w:r>
      <w:r w:rsidR="00EB48C9">
        <w:rPr>
          <w:rFonts w:ascii="Times New Roman" w:hAnsi="Times New Roman"/>
        </w:rPr>
        <w:t xml:space="preserve"> na wzorze przekazanym przez Zamawiającego</w:t>
      </w:r>
      <w:r w:rsidRPr="00906D61">
        <w:rPr>
          <w:rFonts w:ascii="Times New Roman" w:hAnsi="Times New Roman"/>
        </w:rPr>
        <w:t>,</w:t>
      </w:r>
    </w:p>
    <w:p w:rsidR="0028732B" w:rsidRPr="00906D61" w:rsidRDefault="0028732B" w:rsidP="00D30886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06D61">
        <w:rPr>
          <w:rFonts w:ascii="Times New Roman" w:hAnsi="Times New Roman"/>
        </w:rPr>
        <w:t>w przypadku niezgłoszenia się osoby objętej doradztwem zawodowym niezwłoczne poinformowanie o tym fakcie pracowników projektu „</w:t>
      </w:r>
      <w:r w:rsidR="00AE58C0">
        <w:rPr>
          <w:rFonts w:ascii="Times New Roman" w:hAnsi="Times New Roman"/>
          <w:i/>
        </w:rPr>
        <w:t>Od pomysłu do sukcesu z własną firmą</w:t>
      </w:r>
      <w:r w:rsidRPr="00906D61">
        <w:rPr>
          <w:rFonts w:ascii="Times New Roman" w:hAnsi="Times New Roman"/>
        </w:rPr>
        <w:t>”</w:t>
      </w:r>
    </w:p>
    <w:p w:rsidR="00CF397B" w:rsidRDefault="00906D61" w:rsidP="00D30886">
      <w:pPr>
        <w:widowControl w:val="0"/>
        <w:numPr>
          <w:ilvl w:val="0"/>
          <w:numId w:val="25"/>
        </w:numPr>
        <w:suppressAutoHyphens/>
        <w:spacing w:after="0" w:line="240" w:lineRule="auto"/>
        <w:ind w:hanging="357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906D61">
        <w:rPr>
          <w:rFonts w:ascii="Times New Roman" w:eastAsia="SimSun" w:hAnsi="Times New Roman"/>
          <w:kern w:val="1"/>
          <w:lang w:eastAsia="hi-IN" w:bidi="hi-IN"/>
        </w:rPr>
        <w:t>Zamawiający zastrzega sobie możliwość zmniejszenia liczby godzin doradztwa zawodowego, pod warunkiem:</w:t>
      </w:r>
    </w:p>
    <w:p w:rsidR="00CF397B" w:rsidRDefault="00CF397B" w:rsidP="00D30886">
      <w:pPr>
        <w:pStyle w:val="Akapitzlist"/>
        <w:widowControl w:val="0"/>
        <w:numPr>
          <w:ilvl w:val="0"/>
          <w:numId w:val="39"/>
        </w:numPr>
        <w:tabs>
          <w:tab w:val="clear" w:pos="360"/>
        </w:tabs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906D61">
        <w:rPr>
          <w:rFonts w:ascii="Times New Roman" w:eastAsia="SimSun" w:hAnsi="Times New Roman"/>
          <w:kern w:val="1"/>
          <w:lang w:eastAsia="hi-IN" w:bidi="hi-IN"/>
        </w:rPr>
        <w:t>braku możliwości zrekrutowania przez Zamawiającego wymaganej liczby potencjalnych Uczestników/czek projektu w stosunku do pierwotnych założeń,</w:t>
      </w:r>
    </w:p>
    <w:p w:rsidR="00CF397B" w:rsidRPr="00CF397B" w:rsidRDefault="00CF397B" w:rsidP="00D30886">
      <w:pPr>
        <w:pStyle w:val="Akapitzlist"/>
        <w:widowControl w:val="0"/>
        <w:numPr>
          <w:ilvl w:val="0"/>
          <w:numId w:val="39"/>
        </w:numPr>
        <w:tabs>
          <w:tab w:val="clear" w:pos="360"/>
        </w:tabs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906D61">
        <w:rPr>
          <w:rFonts w:ascii="Times New Roman" w:eastAsia="SimSun" w:hAnsi="Times New Roman"/>
          <w:kern w:val="1"/>
          <w:lang w:eastAsia="hi-IN" w:bidi="hi-IN"/>
        </w:rPr>
        <w:t>wystąpienia innych obiektywnych przyczyn / zdarzeń losowych, siły wyższej/niedających się przewidzieć na dzień podpisania umowy z Wykonawcą</w:t>
      </w:r>
      <w:r>
        <w:rPr>
          <w:rFonts w:ascii="Times New Roman" w:eastAsia="SimSun" w:hAnsi="Times New Roman"/>
          <w:kern w:val="1"/>
          <w:lang w:eastAsia="hi-IN" w:bidi="hi-IN"/>
        </w:rPr>
        <w:t>.</w:t>
      </w:r>
    </w:p>
    <w:p w:rsidR="0028732B" w:rsidRDefault="00906D61" w:rsidP="00D30886">
      <w:pPr>
        <w:widowControl w:val="0"/>
        <w:numPr>
          <w:ilvl w:val="0"/>
          <w:numId w:val="2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CF397B">
        <w:rPr>
          <w:rFonts w:ascii="Times New Roman" w:eastAsia="SimSun" w:hAnsi="Times New Roman"/>
          <w:kern w:val="1"/>
          <w:lang w:eastAsia="hi-IN" w:bidi="hi-IN"/>
        </w:rPr>
        <w:t>W</w:t>
      </w:r>
      <w:r w:rsidR="0028732B" w:rsidRPr="00CF397B">
        <w:rPr>
          <w:rFonts w:ascii="Times New Roman" w:eastAsia="SimSun" w:hAnsi="Times New Roman"/>
          <w:kern w:val="1"/>
          <w:lang w:eastAsia="hi-IN" w:bidi="hi-IN"/>
        </w:rPr>
        <w:t xml:space="preserve"> przypadku </w:t>
      </w:r>
      <w:r w:rsidR="006621D7">
        <w:rPr>
          <w:rFonts w:ascii="Times New Roman" w:eastAsia="SimSun" w:hAnsi="Times New Roman"/>
          <w:kern w:val="1"/>
          <w:lang w:eastAsia="hi-IN" w:bidi="hi-IN"/>
        </w:rPr>
        <w:t>o którym mowa w ust. 11</w:t>
      </w:r>
      <w:r w:rsidRPr="00CF397B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28732B" w:rsidRPr="00CF397B">
        <w:rPr>
          <w:rFonts w:ascii="Times New Roman" w:eastAsia="SimSun" w:hAnsi="Times New Roman"/>
          <w:kern w:val="1"/>
          <w:lang w:eastAsia="hi-IN" w:bidi="hi-IN"/>
        </w:rPr>
        <w:t xml:space="preserve">wynagrodzenie Wykonawcy za wykonanie przedmiotu zamówienia ulegnie odpowiedniej zmianie. Zmiana liczby osób skierowanych na </w:t>
      </w:r>
      <w:r w:rsidRPr="00CF397B">
        <w:rPr>
          <w:rFonts w:ascii="Times New Roman" w:eastAsia="SimSun" w:hAnsi="Times New Roman"/>
          <w:kern w:val="1"/>
          <w:lang w:eastAsia="hi-IN" w:bidi="hi-IN"/>
        </w:rPr>
        <w:t>doradztwo zawodowe przy rekrutacji</w:t>
      </w:r>
      <w:r w:rsidR="0028732B" w:rsidRPr="00CF397B">
        <w:rPr>
          <w:rFonts w:ascii="Times New Roman" w:eastAsia="SimSun" w:hAnsi="Times New Roman"/>
          <w:kern w:val="1"/>
          <w:lang w:eastAsia="hi-IN" w:bidi="hi-IN"/>
        </w:rPr>
        <w:t xml:space="preserve"> w wyżej opisanym zakresie nie stanowi zmiany niniejszej umowy.</w:t>
      </w:r>
    </w:p>
    <w:p w:rsidR="00906CC8" w:rsidRPr="00906CC8" w:rsidRDefault="00906CC8" w:rsidP="00D30886">
      <w:pPr>
        <w:widowControl w:val="0"/>
        <w:numPr>
          <w:ilvl w:val="0"/>
          <w:numId w:val="2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A85BC4">
        <w:rPr>
          <w:rFonts w:ascii="Times New Roman" w:hAnsi="Times New Roman"/>
        </w:rPr>
        <w:t>Zamawiający zastrzega sobie możliwość zmiany zabezpieczenia i kar umownych</w:t>
      </w:r>
      <w:r>
        <w:rPr>
          <w:rFonts w:ascii="Times New Roman" w:hAnsi="Times New Roman"/>
        </w:rPr>
        <w:t>.</w:t>
      </w:r>
    </w:p>
    <w:p w:rsidR="00906CC8" w:rsidRPr="00906CC8" w:rsidRDefault="00906CC8" w:rsidP="00D30886">
      <w:pPr>
        <w:widowControl w:val="0"/>
        <w:numPr>
          <w:ilvl w:val="0"/>
          <w:numId w:val="2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A85BC4">
        <w:rPr>
          <w:rFonts w:ascii="Times New Roman" w:hAnsi="Times New Roman"/>
        </w:rPr>
        <w:t>Zamawiający zastrzega sobie możliwość wydłużen</w:t>
      </w:r>
      <w:r>
        <w:rPr>
          <w:rFonts w:ascii="Times New Roman" w:hAnsi="Times New Roman"/>
        </w:rPr>
        <w:t xml:space="preserve">ia okresu realizacji przedmiotu </w:t>
      </w:r>
      <w:r w:rsidRPr="00A85BC4">
        <w:rPr>
          <w:rFonts w:ascii="Times New Roman" w:hAnsi="Times New Roman"/>
        </w:rPr>
        <w:t xml:space="preserve">zamówienia, </w:t>
      </w:r>
      <w:r>
        <w:rPr>
          <w:rFonts w:ascii="Times New Roman" w:hAnsi="Times New Roman"/>
        </w:rPr>
        <w:br/>
      </w:r>
      <w:r w:rsidRPr="00A85BC4">
        <w:rPr>
          <w:rFonts w:ascii="Times New Roman" w:hAnsi="Times New Roman"/>
        </w:rPr>
        <w:t>a także wydłużenia terminu realizacji umowy w przypadku przedłużającego się procesu rekrutacji, spowodowanego brakiem zgłoszeń od potencjalnych Uczestników/-czek projektu</w:t>
      </w:r>
      <w:r>
        <w:rPr>
          <w:rFonts w:ascii="Times New Roman" w:hAnsi="Times New Roman"/>
        </w:rPr>
        <w:t>.</w:t>
      </w:r>
    </w:p>
    <w:p w:rsidR="00906CC8" w:rsidRPr="00A85BC4" w:rsidRDefault="00906CC8" w:rsidP="00D308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85BC4">
        <w:rPr>
          <w:rFonts w:ascii="Times New Roman" w:hAnsi="Times New Roman"/>
        </w:rPr>
        <w:t xml:space="preserve">Zamawiający zastrzega sobie możliwość zmiany harmonogramu spotkań obejmującego terminy, godziny oraz lokalizację, pod warunkiem: </w:t>
      </w:r>
    </w:p>
    <w:p w:rsidR="00906CC8" w:rsidRPr="00406BFB" w:rsidRDefault="00906CC8" w:rsidP="00D3088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406BFB">
        <w:rPr>
          <w:rFonts w:ascii="Times New Roman" w:hAnsi="Times New Roman"/>
        </w:rPr>
        <w:t>a) wystąpienia indywidualnych potrzeb zgłaszanych Uczestników/</w:t>
      </w:r>
      <w:proofErr w:type="spellStart"/>
      <w:r w:rsidRPr="00406BFB">
        <w:rPr>
          <w:rFonts w:ascii="Times New Roman" w:hAnsi="Times New Roman"/>
        </w:rPr>
        <w:t>czki</w:t>
      </w:r>
      <w:proofErr w:type="spellEnd"/>
      <w:r w:rsidRPr="00406BFB">
        <w:rPr>
          <w:rFonts w:ascii="Times New Roman" w:hAnsi="Times New Roman"/>
        </w:rPr>
        <w:t xml:space="preserve"> projektu, </w:t>
      </w:r>
    </w:p>
    <w:p w:rsidR="00906CC8" w:rsidRPr="00906CC8" w:rsidRDefault="00906CC8" w:rsidP="00D3088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406BFB">
        <w:rPr>
          <w:rFonts w:ascii="Times New Roman" w:hAnsi="Times New Roman"/>
        </w:rPr>
        <w:t>b) w sytuacjach określonych w pkt. 1</w:t>
      </w:r>
      <w:r>
        <w:rPr>
          <w:rFonts w:ascii="Times New Roman" w:hAnsi="Times New Roman"/>
        </w:rPr>
        <w:t>1</w:t>
      </w:r>
      <w:r w:rsidRPr="00406BFB">
        <w:rPr>
          <w:rFonts w:ascii="Times New Roman" w:hAnsi="Times New Roman"/>
        </w:rPr>
        <w:t xml:space="preserve">. </w:t>
      </w:r>
    </w:p>
    <w:p w:rsidR="0028732B" w:rsidRDefault="0028732B" w:rsidP="00D30886">
      <w:pPr>
        <w:spacing w:after="0" w:line="240" w:lineRule="auto"/>
        <w:rPr>
          <w:rFonts w:ascii="Times New Roman" w:eastAsia="Calibri" w:hAnsi="Times New Roman"/>
          <w:b/>
          <w:color w:val="000000"/>
          <w:lang w:eastAsia="en-US"/>
        </w:rPr>
      </w:pPr>
    </w:p>
    <w:p w:rsidR="00AE58C0" w:rsidRPr="0028732B" w:rsidRDefault="00AE58C0" w:rsidP="00D30886">
      <w:pPr>
        <w:spacing w:after="0" w:line="240" w:lineRule="auto"/>
        <w:rPr>
          <w:rFonts w:ascii="Times New Roman" w:eastAsia="Calibri" w:hAnsi="Times New Roman"/>
          <w:b/>
          <w:color w:val="000000"/>
          <w:lang w:eastAsia="en-US"/>
        </w:rPr>
      </w:pPr>
    </w:p>
    <w:p w:rsidR="0028732B" w:rsidRPr="0028732B" w:rsidRDefault="0028732B" w:rsidP="00D3088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906D61">
        <w:rPr>
          <w:rFonts w:ascii="Times New Roman" w:eastAsia="Calibri" w:hAnsi="Times New Roman"/>
          <w:b/>
          <w:color w:val="000000"/>
          <w:lang w:eastAsia="en-US"/>
        </w:rPr>
        <w:t>§ 2</w:t>
      </w:r>
    </w:p>
    <w:p w:rsidR="0028732B" w:rsidRPr="0028732B" w:rsidRDefault="0028732B" w:rsidP="00D30886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 xml:space="preserve">Wykonawca zobowiązuje się do wykonania przedmiotu Umowy w terminach i zgodnie z instrukcjami otrzymanymi od Zamawiającego. </w:t>
      </w:r>
    </w:p>
    <w:p w:rsidR="0028732B" w:rsidRPr="0028732B" w:rsidRDefault="0028732B" w:rsidP="00D30886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>Wykonawca zobowiązuje się do wykonania przedmiotu Umowy z należytą starannością przy uwzględnieniu dostępnych mu wiadomości specjalistycznych oraz obowiązujących przepisów prawa.</w:t>
      </w:r>
    </w:p>
    <w:p w:rsidR="0028732B" w:rsidRPr="0028732B" w:rsidRDefault="0028732B" w:rsidP="00D30886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>Wykonawca zobowiązuje się stosować wszystkie wymogi przedstawione przez Zamawiającego zarówno ustalone wewnętrznie, jak również wynikające z przepisów prawa dotyczące formy i treści dokumentów powstających w trakcie realizacji Projektu oraz obiegu dokumentów powstających w trakcie realizacji Projektu.</w:t>
      </w:r>
    </w:p>
    <w:p w:rsidR="0028732B" w:rsidRPr="0028732B" w:rsidRDefault="0028732B" w:rsidP="00D30886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 xml:space="preserve">Wykonawca oświadcza, iż dysponuje minimum </w:t>
      </w:r>
      <w:r w:rsidR="00D05C6C">
        <w:rPr>
          <w:rFonts w:ascii="Times New Roman" w:eastAsia="Calibri" w:hAnsi="Times New Roman"/>
          <w:color w:val="000000"/>
          <w:lang w:eastAsia="en-US"/>
        </w:rPr>
        <w:t>dwoma</w:t>
      </w:r>
      <w:r w:rsidRPr="0028732B">
        <w:rPr>
          <w:rFonts w:ascii="Times New Roman" w:eastAsia="Calibri" w:hAnsi="Times New Roman"/>
          <w:color w:val="000000"/>
          <w:lang w:eastAsia="en-US"/>
        </w:rPr>
        <w:t xml:space="preserve"> doradcami zawodowymi posiadającymi kwalifikacje i doświadczenie niezbędne do wykonania przedmiotu Umowy.</w:t>
      </w:r>
    </w:p>
    <w:p w:rsidR="0028732B" w:rsidRPr="0028732B" w:rsidRDefault="006621D7" w:rsidP="00D30886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>Zamawiają</w:t>
      </w:r>
      <w:r>
        <w:rPr>
          <w:rFonts w:ascii="Times New Roman" w:eastAsia="Calibri" w:hAnsi="Times New Roman"/>
          <w:color w:val="000000"/>
          <w:lang w:eastAsia="en-US"/>
        </w:rPr>
        <w:t>cy</w:t>
      </w:r>
      <w:r w:rsidR="0028732B" w:rsidRPr="0028732B">
        <w:rPr>
          <w:rFonts w:ascii="Times New Roman" w:eastAsia="Calibri" w:hAnsi="Times New Roman"/>
          <w:color w:val="000000"/>
          <w:lang w:eastAsia="en-US"/>
        </w:rPr>
        <w:t xml:space="preserve"> zobowiązuje się do:</w:t>
      </w:r>
    </w:p>
    <w:p w:rsidR="0028732B" w:rsidRPr="0028732B" w:rsidRDefault="0028732B" w:rsidP="00D30886">
      <w:pPr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 xml:space="preserve">zapewnienia warunków do prawidłowego wykonania usługi, o której mowa w </w:t>
      </w:r>
      <w:r w:rsidR="005551F0" w:rsidRPr="005551F0">
        <w:rPr>
          <w:rFonts w:ascii="Times New Roman" w:eastAsia="Calibri" w:hAnsi="Times New Roman"/>
          <w:color w:val="000000"/>
          <w:lang w:eastAsia="en-US"/>
        </w:rPr>
        <w:t>§1</w:t>
      </w:r>
      <w:r w:rsidR="006621D7">
        <w:rPr>
          <w:rFonts w:ascii="Times New Roman" w:eastAsia="Calibri" w:hAnsi="Times New Roman"/>
          <w:color w:val="000000"/>
          <w:lang w:eastAsia="en-US"/>
        </w:rPr>
        <w:t xml:space="preserve"> ust. 1</w:t>
      </w:r>
      <w:r w:rsidRPr="0028732B">
        <w:rPr>
          <w:rFonts w:ascii="Times New Roman" w:eastAsia="Calibri" w:hAnsi="Times New Roman"/>
          <w:color w:val="000000"/>
          <w:lang w:eastAsia="en-US"/>
        </w:rPr>
        <w:t>,</w:t>
      </w:r>
    </w:p>
    <w:p w:rsidR="0028732B" w:rsidRPr="0028732B" w:rsidRDefault="0028732B" w:rsidP="00D30886">
      <w:pPr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lastRenderedPageBreak/>
        <w:t xml:space="preserve">udostępnienia wszelkich dokumentów związanych z </w:t>
      </w:r>
      <w:r w:rsidR="006F0F21">
        <w:rPr>
          <w:rFonts w:ascii="Times New Roman" w:eastAsia="Calibri" w:hAnsi="Times New Roman"/>
          <w:color w:val="000000"/>
          <w:lang w:eastAsia="en-US"/>
        </w:rPr>
        <w:t>P</w:t>
      </w:r>
      <w:r w:rsidRPr="0028732B">
        <w:rPr>
          <w:rFonts w:ascii="Times New Roman" w:eastAsia="Calibri" w:hAnsi="Times New Roman"/>
          <w:color w:val="000000"/>
          <w:lang w:eastAsia="en-US"/>
        </w:rPr>
        <w:t>rojektem, a niezbędnych do wykonania zobowiązań Wykonawcy.</w:t>
      </w:r>
    </w:p>
    <w:p w:rsidR="0028732B" w:rsidRDefault="0028732B" w:rsidP="00D30886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>Strony zgodnie ustalają, że jeżeli wykonanie usługi według oceny Zamawiającego wymaga zmian lub uzupełnień, Wykonawca bez żądania dodatkowego wynagrodzenia dokona stosownych zmian lub uzupełnień w terminie wskazanym przez Zamawiającego.</w:t>
      </w:r>
    </w:p>
    <w:p w:rsidR="00EE27C6" w:rsidRDefault="00EE27C6" w:rsidP="00EE27C6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lang w:eastAsia="en-US"/>
        </w:rPr>
      </w:pPr>
    </w:p>
    <w:p w:rsidR="00EE27C6" w:rsidRPr="0028732B" w:rsidRDefault="00EE27C6" w:rsidP="00EE27C6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lang w:eastAsia="en-US"/>
        </w:rPr>
      </w:pPr>
    </w:p>
    <w:p w:rsidR="00BF7FBE" w:rsidRPr="0028732B" w:rsidRDefault="0028732B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06D61">
        <w:rPr>
          <w:rFonts w:ascii="Times New Roman" w:eastAsia="Calibri" w:hAnsi="Times New Roman"/>
          <w:b/>
          <w:lang w:eastAsia="en-US"/>
        </w:rPr>
        <w:t>§ 3</w:t>
      </w:r>
    </w:p>
    <w:p w:rsidR="00BF7FBE" w:rsidRPr="00D30886" w:rsidRDefault="00BF7FBE" w:rsidP="00D30886">
      <w:pPr>
        <w:widowControl w:val="0"/>
        <w:numPr>
          <w:ilvl w:val="0"/>
          <w:numId w:val="29"/>
        </w:numPr>
        <w:tabs>
          <w:tab w:val="clear" w:pos="360"/>
          <w:tab w:val="left" w:pos="345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BF7FBE">
        <w:rPr>
          <w:rFonts w:ascii="Times New Roman" w:hAnsi="Times New Roman"/>
          <w:szCs w:val="20"/>
        </w:rPr>
        <w:t>Za wykonanie przedmiotu umowy Zamawiający zapłaci Wykonawcy na podstawie</w:t>
      </w:r>
      <w:r>
        <w:rPr>
          <w:rFonts w:ascii="Times New Roman" w:hAnsi="Times New Roman"/>
          <w:szCs w:val="20"/>
        </w:rPr>
        <w:t xml:space="preserve"> prawidłowo wystawionej faktury/</w:t>
      </w:r>
      <w:r w:rsidRPr="00BF7FBE">
        <w:rPr>
          <w:rFonts w:ascii="Times New Roman" w:hAnsi="Times New Roman"/>
          <w:szCs w:val="20"/>
        </w:rPr>
        <w:t>rachunku wynagrodzenie w wysokości</w:t>
      </w:r>
      <w:r w:rsidRPr="00D30886">
        <w:rPr>
          <w:rFonts w:ascii="Times New Roman" w:hAnsi="Times New Roman"/>
          <w:szCs w:val="20"/>
        </w:rPr>
        <w:t>:</w:t>
      </w:r>
      <w:r w:rsidR="00AE58C0" w:rsidRPr="00D30886">
        <w:rPr>
          <w:rFonts w:ascii="Times New Roman" w:hAnsi="Times New Roman"/>
          <w:bCs/>
          <w:szCs w:val="20"/>
        </w:rPr>
        <w:t>………….</w:t>
      </w:r>
      <w:r w:rsidR="00D30886">
        <w:rPr>
          <w:rFonts w:ascii="Times New Roman" w:hAnsi="Times New Roman"/>
          <w:bCs/>
          <w:szCs w:val="20"/>
        </w:rPr>
        <w:t xml:space="preserve"> zł (słownie:…………….) </w:t>
      </w:r>
      <w:r w:rsidR="00D30886" w:rsidRPr="00D30886">
        <w:rPr>
          <w:rFonts w:ascii="Times New Roman" w:hAnsi="Times New Roman"/>
          <w:bCs/>
          <w:szCs w:val="20"/>
        </w:rPr>
        <w:t xml:space="preserve">brutto za 1 godzinę </w:t>
      </w:r>
      <w:r w:rsidR="00D30886">
        <w:rPr>
          <w:rFonts w:ascii="Times New Roman" w:hAnsi="Times New Roman"/>
          <w:bCs/>
          <w:szCs w:val="20"/>
        </w:rPr>
        <w:t xml:space="preserve">zegarową </w:t>
      </w:r>
      <w:r w:rsidR="00D30886" w:rsidRPr="00D30886">
        <w:rPr>
          <w:rFonts w:ascii="Times New Roman" w:hAnsi="Times New Roman"/>
          <w:bCs/>
          <w:szCs w:val="20"/>
        </w:rPr>
        <w:t>doradztwa zawodowego.</w:t>
      </w:r>
    </w:p>
    <w:p w:rsidR="00D30886" w:rsidRPr="00D30886" w:rsidRDefault="00D30886" w:rsidP="00D30886">
      <w:pPr>
        <w:widowControl w:val="0"/>
        <w:numPr>
          <w:ilvl w:val="0"/>
          <w:numId w:val="29"/>
        </w:numPr>
        <w:tabs>
          <w:tab w:val="clear" w:pos="360"/>
          <w:tab w:val="left" w:pos="345"/>
        </w:tabs>
        <w:suppressAutoHyphens/>
        <w:spacing w:after="0" w:line="240" w:lineRule="auto"/>
        <w:jc w:val="both"/>
        <w:rPr>
          <w:rFonts w:ascii="Times New Roman" w:hAnsi="Times New Roman"/>
          <w:bCs/>
          <w:szCs w:val="20"/>
        </w:rPr>
      </w:pPr>
      <w:r w:rsidRPr="00D30886">
        <w:rPr>
          <w:rFonts w:ascii="Times New Roman" w:hAnsi="Times New Roman"/>
          <w:bCs/>
          <w:szCs w:val="20"/>
        </w:rPr>
        <w:t>Łączne wynagrodzenie należne Wykonawcy będzie wypłacane zgodnie z wzorem:</w:t>
      </w:r>
      <w:r>
        <w:rPr>
          <w:rFonts w:ascii="Times New Roman" w:hAnsi="Times New Roman"/>
          <w:bCs/>
          <w:szCs w:val="20"/>
        </w:rPr>
        <w:t xml:space="preserve"> </w:t>
      </w:r>
      <w:r w:rsidRPr="00D30886">
        <w:rPr>
          <w:rFonts w:ascii="Times New Roman" w:hAnsi="Times New Roman"/>
          <w:bCs/>
          <w:szCs w:val="20"/>
        </w:rPr>
        <w:t xml:space="preserve">Wynagrodzenie (zł) = Cena jednostkowa za godzinę </w:t>
      </w:r>
      <w:r>
        <w:rPr>
          <w:rFonts w:ascii="Times New Roman" w:hAnsi="Times New Roman"/>
          <w:bCs/>
          <w:szCs w:val="20"/>
        </w:rPr>
        <w:t xml:space="preserve">zegarową </w:t>
      </w:r>
      <w:r w:rsidRPr="00D30886">
        <w:rPr>
          <w:rFonts w:ascii="Times New Roman" w:hAnsi="Times New Roman"/>
          <w:bCs/>
          <w:szCs w:val="20"/>
        </w:rPr>
        <w:t>doradztwa (zł) x Liczba prawidłowo   zrealizowanych i rozliczonych przez Wykonawcę godzin doradczych</w:t>
      </w:r>
      <w:r>
        <w:rPr>
          <w:rFonts w:ascii="Times New Roman" w:hAnsi="Times New Roman"/>
          <w:bCs/>
          <w:szCs w:val="20"/>
        </w:rPr>
        <w:t>.</w:t>
      </w:r>
      <w:r w:rsidRPr="00D30886">
        <w:rPr>
          <w:rFonts w:ascii="Times New Roman" w:hAnsi="Times New Roman"/>
          <w:bCs/>
          <w:szCs w:val="20"/>
        </w:rPr>
        <w:t xml:space="preserve"> </w:t>
      </w:r>
    </w:p>
    <w:p w:rsidR="0028732B" w:rsidRPr="00BF7FBE" w:rsidRDefault="00BF7FBE" w:rsidP="00D30886">
      <w:pPr>
        <w:widowControl w:val="0"/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Podstawę do wystawienia faktur</w:t>
      </w:r>
      <w:r w:rsidRPr="00BF7FBE">
        <w:rPr>
          <w:rFonts w:ascii="Times New Roman" w:hAnsi="Times New Roman"/>
          <w:szCs w:val="20"/>
        </w:rPr>
        <w:t xml:space="preserve">/rachunków stanowić będą protokoły odbioru sporządzane </w:t>
      </w:r>
      <w:r>
        <w:rPr>
          <w:rFonts w:ascii="Times New Roman" w:hAnsi="Times New Roman"/>
          <w:szCs w:val="20"/>
        </w:rPr>
        <w:t>za realizację każdej edycji doradztwa</w:t>
      </w:r>
      <w:r w:rsidRPr="00BF7FBE">
        <w:rPr>
          <w:rFonts w:ascii="Times New Roman" w:hAnsi="Times New Roman"/>
          <w:szCs w:val="20"/>
        </w:rPr>
        <w:t>, podpisane przez Zamawiającego i Wykonawcę bez zastrzeżeń.</w:t>
      </w:r>
    </w:p>
    <w:p w:rsidR="00906D61" w:rsidRDefault="00906D61" w:rsidP="00D30886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906D61">
        <w:rPr>
          <w:rFonts w:ascii="Times New Roman" w:eastAsia="Calibri" w:hAnsi="Times New Roman"/>
          <w:color w:val="000000"/>
          <w:lang w:eastAsia="en-US"/>
        </w:rPr>
        <w:t>Wynagrodzenie określone w ust. 1, stanowi jedyne i całkowite wynagrodzenie Wykonawcy za realizację przedmiotu umowy i obejmuje wszystkie koszty niezbędne do wykonania przedmiotu umowy</w:t>
      </w:r>
      <w:r>
        <w:rPr>
          <w:rFonts w:ascii="Times New Roman" w:eastAsia="Calibri" w:hAnsi="Times New Roman"/>
          <w:color w:val="000000"/>
          <w:lang w:eastAsia="en-US"/>
        </w:rPr>
        <w:t>.</w:t>
      </w:r>
    </w:p>
    <w:p w:rsidR="00906D61" w:rsidRPr="0028732B" w:rsidRDefault="00906D61" w:rsidP="00D30886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906D61">
        <w:rPr>
          <w:rFonts w:ascii="Times New Roman" w:eastAsia="Calibri" w:hAnsi="Times New Roman"/>
          <w:color w:val="000000"/>
          <w:lang w:eastAsia="en-US"/>
        </w:rPr>
        <w:t>Wykonawca za wykonanie przedmiotu umowy nie może żądać jakiegokolwiek wynagrodzenia od osób korzystających z doradztwa</w:t>
      </w:r>
    </w:p>
    <w:p w:rsidR="0028732B" w:rsidRPr="0028732B" w:rsidRDefault="0028732B" w:rsidP="00D30886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lang w:eastAsia="en-US"/>
        </w:rPr>
        <w:t>Płatność za wykonanie usługi nastąpi przelewem na wskazane przez Wykonawcę konto bankowe w terminie 14 dni od daty wystawienia rachunku/faktury.</w:t>
      </w:r>
    </w:p>
    <w:p w:rsidR="0028732B" w:rsidRPr="0028732B" w:rsidRDefault="0028732B" w:rsidP="00D30886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lang w:eastAsia="en-US"/>
        </w:rPr>
        <w:t>Zamawiający zastrzega, że wypłata środków finansowych nastąpi po otrzymaniu przeznaczonych na ten cel środków od Instytucji Pośredniczącej – WUP w Rzeszowie.</w:t>
      </w:r>
    </w:p>
    <w:p w:rsidR="0028732B" w:rsidRDefault="0028732B" w:rsidP="00D30886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EE27C6" w:rsidRPr="0028732B" w:rsidRDefault="00EE27C6" w:rsidP="00D30886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28732B" w:rsidRPr="0028732B" w:rsidRDefault="0028732B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06D61">
        <w:rPr>
          <w:rFonts w:ascii="Times New Roman" w:eastAsia="Calibri" w:hAnsi="Times New Roman"/>
          <w:b/>
          <w:lang w:eastAsia="en-US"/>
        </w:rPr>
        <w:t>§ 4</w:t>
      </w:r>
    </w:p>
    <w:p w:rsidR="0028732B" w:rsidRPr="0028732B" w:rsidRDefault="0028732B" w:rsidP="00D3088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28732B">
        <w:rPr>
          <w:rFonts w:ascii="Times New Roman" w:eastAsia="Calibri" w:hAnsi="Times New Roman"/>
          <w:lang w:eastAsia="en-US"/>
        </w:rPr>
        <w:t>Strony Umowy zobowiązują się zachować w tajemnicy wszelkie informacje, o których powzięły wiedzę w związku z realizacją niniejszej Umowy.</w:t>
      </w:r>
    </w:p>
    <w:p w:rsidR="0028732B" w:rsidRPr="0028732B" w:rsidRDefault="0028732B" w:rsidP="00D3088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28732B">
        <w:rPr>
          <w:rFonts w:ascii="Times New Roman" w:eastAsia="Calibri" w:hAnsi="Times New Roman"/>
          <w:lang w:eastAsia="en-US"/>
        </w:rPr>
        <w:t>Obowiązek zachowania tajemnicy jest nieograniczony w czasie i trwa także po ustaniu stosunku prawnego na podstawie którego wykony</w:t>
      </w:r>
      <w:r w:rsidR="00092900">
        <w:rPr>
          <w:rFonts w:ascii="Times New Roman" w:eastAsia="Calibri" w:hAnsi="Times New Roman"/>
          <w:lang w:eastAsia="en-US"/>
        </w:rPr>
        <w:t xml:space="preserve">wane były czynności wynikające </w:t>
      </w:r>
      <w:r w:rsidRPr="0028732B">
        <w:rPr>
          <w:rFonts w:ascii="Times New Roman" w:eastAsia="Calibri" w:hAnsi="Times New Roman"/>
          <w:lang w:eastAsia="en-US"/>
        </w:rPr>
        <w:t>z niniejszej Umowy.</w:t>
      </w:r>
    </w:p>
    <w:p w:rsidR="0028732B" w:rsidRDefault="0028732B" w:rsidP="00D30886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6F0F21" w:rsidRPr="0028732B" w:rsidRDefault="006F0F21" w:rsidP="00D30886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28732B" w:rsidRDefault="0028732B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06D61">
        <w:rPr>
          <w:rFonts w:ascii="Times New Roman" w:eastAsia="Calibri" w:hAnsi="Times New Roman"/>
          <w:b/>
          <w:lang w:eastAsia="en-US"/>
        </w:rPr>
        <w:t>§ 5</w:t>
      </w:r>
    </w:p>
    <w:p w:rsidR="006F0F21" w:rsidRPr="006F0F21" w:rsidRDefault="006F0F21" w:rsidP="006F0F21">
      <w:pPr>
        <w:numPr>
          <w:ilvl w:val="0"/>
          <w:numId w:val="45"/>
        </w:numPr>
        <w:tabs>
          <w:tab w:val="num" w:pos="284"/>
        </w:tabs>
        <w:spacing w:after="0" w:line="240" w:lineRule="auto"/>
        <w:ind w:left="284" w:hanging="287"/>
        <w:jc w:val="both"/>
        <w:rPr>
          <w:rFonts w:ascii="Times New Roman" w:hAnsi="Times New Roman"/>
        </w:rPr>
      </w:pPr>
      <w:r w:rsidRPr="006F0F21">
        <w:rPr>
          <w:rFonts w:ascii="Times New Roman" w:hAnsi="Times New Roman"/>
        </w:rPr>
        <w:t>W przypadku, gdy Zamawiający bez uzasadnionego powodu oraz ze swej winy zalega z zapłatą wynagrodzenia, Wykonawca może rozwiązać niniejszą umowę w trybie natychmiastowym poprzez oświadczenie woli złożone Zamawiającemu na piśmie.</w:t>
      </w:r>
    </w:p>
    <w:p w:rsidR="006F0F21" w:rsidRPr="006F0F21" w:rsidRDefault="006F0F21" w:rsidP="006F0F2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F0F21">
        <w:rPr>
          <w:rFonts w:ascii="Times New Roman" w:hAnsi="Times New Roman"/>
        </w:rPr>
        <w:t>Przesunięcie terminu płatności z powodu braku środków finansowych na rachunku Projektu nie może stanowić podstawy rozwiązania umowy przez Wykonawcę w oparciu o ten punkt.</w:t>
      </w:r>
    </w:p>
    <w:p w:rsidR="006F0F21" w:rsidRPr="006F0F21" w:rsidRDefault="006F0F21" w:rsidP="006F0F21">
      <w:pPr>
        <w:numPr>
          <w:ilvl w:val="0"/>
          <w:numId w:val="45"/>
        </w:numPr>
        <w:tabs>
          <w:tab w:val="num" w:pos="284"/>
        </w:tabs>
        <w:spacing w:after="0" w:line="240" w:lineRule="auto"/>
        <w:ind w:left="284" w:hanging="287"/>
        <w:jc w:val="both"/>
        <w:rPr>
          <w:rFonts w:ascii="Times New Roman" w:hAnsi="Times New Roman"/>
        </w:rPr>
      </w:pPr>
      <w:r w:rsidRPr="006F0F21">
        <w:rPr>
          <w:rFonts w:ascii="Times New Roman" w:hAnsi="Times New Roman"/>
        </w:rPr>
        <w:t xml:space="preserve">Zamawiający zastrzega sobie prawo do rozwiązania umowy w każdym momencie jej trwania </w:t>
      </w:r>
      <w:r>
        <w:rPr>
          <w:rFonts w:ascii="Times New Roman" w:hAnsi="Times New Roman"/>
        </w:rPr>
        <w:br/>
      </w:r>
      <w:r w:rsidRPr="006F0F21">
        <w:rPr>
          <w:rFonts w:ascii="Times New Roman" w:hAnsi="Times New Roman"/>
        </w:rPr>
        <w:t>w trybie natychmiastowym i bez podania przyczyny.</w:t>
      </w:r>
    </w:p>
    <w:p w:rsidR="006F0F21" w:rsidRPr="006F0F21" w:rsidRDefault="006F0F21" w:rsidP="006F0F21">
      <w:pPr>
        <w:numPr>
          <w:ilvl w:val="0"/>
          <w:numId w:val="45"/>
        </w:numPr>
        <w:tabs>
          <w:tab w:val="num" w:pos="284"/>
        </w:tabs>
        <w:spacing w:after="0" w:line="240" w:lineRule="auto"/>
        <w:ind w:left="284" w:hanging="287"/>
        <w:jc w:val="both"/>
        <w:rPr>
          <w:rFonts w:ascii="Times New Roman" w:hAnsi="Times New Roman"/>
        </w:rPr>
      </w:pPr>
      <w:r w:rsidRPr="006F0F21">
        <w:rPr>
          <w:rFonts w:ascii="Times New Roman" w:hAnsi="Times New Roman"/>
        </w:rPr>
        <w:t>Oświadczenie o wypowiedzeniu umowy z ważnych przyczyn powinno być przesłane listem poleconym na adres drugiej Strony wskazany w niniejszej Umowie lub doręczone osobiście za pokwitowaniem.</w:t>
      </w:r>
    </w:p>
    <w:p w:rsidR="006F0F21" w:rsidRPr="006F0F21" w:rsidRDefault="006F0F21" w:rsidP="006F0F21">
      <w:pPr>
        <w:numPr>
          <w:ilvl w:val="0"/>
          <w:numId w:val="45"/>
        </w:numPr>
        <w:tabs>
          <w:tab w:val="num" w:pos="284"/>
        </w:tabs>
        <w:spacing w:after="0" w:line="240" w:lineRule="auto"/>
        <w:ind w:left="284" w:hanging="287"/>
        <w:jc w:val="both"/>
        <w:rPr>
          <w:rFonts w:ascii="Times New Roman" w:hAnsi="Times New Roman"/>
        </w:rPr>
      </w:pPr>
      <w:r w:rsidRPr="006F0F21">
        <w:rPr>
          <w:rFonts w:ascii="Times New Roman" w:hAnsi="Times New Roman"/>
        </w:rPr>
        <w:t>Umowa ulega rozwiązaniu z upływem dnia, w którym strona otrzymała oświadczenie o rozwiązaniu umowy, co nie wyklucza konieczności realizacji kar umownych określonych w § 6.</w:t>
      </w:r>
    </w:p>
    <w:p w:rsidR="00152898" w:rsidRDefault="00152898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E27C6" w:rsidRDefault="00EE27C6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F0F21" w:rsidRPr="0028732B" w:rsidRDefault="006F0F21" w:rsidP="006F0F21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06D61">
        <w:rPr>
          <w:rFonts w:ascii="Times New Roman" w:eastAsia="Calibri" w:hAnsi="Times New Roman"/>
          <w:b/>
          <w:lang w:eastAsia="en-US"/>
        </w:rPr>
        <w:t xml:space="preserve">§ </w:t>
      </w:r>
      <w:r>
        <w:rPr>
          <w:rFonts w:ascii="Times New Roman" w:eastAsia="Calibri" w:hAnsi="Times New Roman"/>
          <w:b/>
          <w:lang w:eastAsia="en-US"/>
        </w:rPr>
        <w:t>6</w:t>
      </w:r>
    </w:p>
    <w:p w:rsidR="006F0F21" w:rsidRPr="006F0F21" w:rsidRDefault="006F0F21" w:rsidP="006F0F21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F0F21">
        <w:rPr>
          <w:rFonts w:ascii="Times New Roman" w:hAnsi="Times New Roman"/>
        </w:rPr>
        <w:t>Strony ustanawiają odpowiedzialność Wykonawcy za niewykonanie lub nienależyte wykonanie umowy w formie kar umownych, w następujących przypadkach i wysokościach:</w:t>
      </w:r>
    </w:p>
    <w:p w:rsidR="006F0F21" w:rsidRPr="006F0F21" w:rsidRDefault="006F0F21" w:rsidP="006F0F21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lastRenderedPageBreak/>
        <w:t>w</w:t>
      </w:r>
      <w:r w:rsidRPr="006F0F21">
        <w:rPr>
          <w:rFonts w:ascii="Times New Roman" w:hAnsi="Times New Roman"/>
          <w:bCs/>
          <w:lang w:eastAsia="en-US"/>
        </w:rPr>
        <w:t xml:space="preserve"> przypadku nie przestrzegania przez Wykonawcę zapisów Wytycznych w zakresie kwalifikowalności wydatków w ramach Europejskiego Funduszu Rozwoju Regionalnego, Europejskiego Funduszu Społecznego oraz Fundu</w:t>
      </w:r>
      <w:r>
        <w:rPr>
          <w:rFonts w:ascii="Times New Roman" w:hAnsi="Times New Roman"/>
          <w:bCs/>
          <w:lang w:eastAsia="en-US"/>
        </w:rPr>
        <w:t>szu Spójności na lata 2014-2020</w:t>
      </w:r>
      <w:r w:rsidRPr="006F0F21">
        <w:rPr>
          <w:rFonts w:ascii="Times New Roman" w:hAnsi="Times New Roman"/>
          <w:bCs/>
          <w:lang w:eastAsia="en-US"/>
        </w:rPr>
        <w:t xml:space="preserve"> </w:t>
      </w:r>
      <w:r>
        <w:rPr>
          <w:rFonts w:ascii="Times New Roman" w:hAnsi="Times New Roman"/>
          <w:bCs/>
          <w:lang w:eastAsia="en-US"/>
        </w:rPr>
        <w:br/>
      </w:r>
      <w:r w:rsidRPr="006F0F21">
        <w:rPr>
          <w:rFonts w:ascii="Times New Roman" w:hAnsi="Times New Roman"/>
          <w:bCs/>
          <w:lang w:eastAsia="en-US"/>
        </w:rPr>
        <w:t xml:space="preserve">– </w:t>
      </w:r>
      <w:r w:rsidRPr="006F0F21">
        <w:rPr>
          <w:rFonts w:ascii="Times New Roman" w:hAnsi="Times New Roman"/>
          <w:lang w:eastAsia="en-US"/>
        </w:rPr>
        <w:t>Wykonawca zapłaci Zamawiającemu</w:t>
      </w:r>
      <w:r w:rsidRPr="006F0F21">
        <w:rPr>
          <w:rFonts w:ascii="Times New Roman" w:hAnsi="Times New Roman"/>
          <w:bCs/>
          <w:lang w:eastAsia="en-US"/>
        </w:rPr>
        <w:t xml:space="preserve"> karę umowną w wysokości 100% łącznego wynagrodzenia Wykonawcy.</w:t>
      </w:r>
    </w:p>
    <w:p w:rsidR="006F0F21" w:rsidRPr="006F0F21" w:rsidRDefault="006F0F21" w:rsidP="006F0F21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lang w:eastAsia="en-US"/>
        </w:rPr>
        <w:t>w</w:t>
      </w:r>
      <w:r w:rsidRPr="006F0F21">
        <w:rPr>
          <w:rFonts w:ascii="Times New Roman" w:hAnsi="Times New Roman"/>
          <w:bCs/>
          <w:lang w:eastAsia="en-US"/>
        </w:rPr>
        <w:t xml:space="preserve"> przypadku odmowy przez Wykonawcę zrealizowania umowy na rzecz Zamawiającego </w:t>
      </w:r>
      <w:r w:rsidR="00FC3F44">
        <w:rPr>
          <w:rFonts w:ascii="Times New Roman" w:hAnsi="Times New Roman"/>
          <w:bCs/>
          <w:lang w:eastAsia="en-US"/>
        </w:rPr>
        <w:br/>
      </w:r>
      <w:r w:rsidRPr="006F0F21">
        <w:rPr>
          <w:rFonts w:ascii="Times New Roman" w:hAnsi="Times New Roman"/>
          <w:bCs/>
          <w:lang w:eastAsia="en-US"/>
        </w:rPr>
        <w:t xml:space="preserve">w ustalonym wymiarze godzinowym. - </w:t>
      </w:r>
      <w:r w:rsidRPr="006F0F21">
        <w:rPr>
          <w:rFonts w:ascii="Times New Roman" w:hAnsi="Times New Roman"/>
          <w:lang w:eastAsia="en-US"/>
        </w:rPr>
        <w:t>Wykonawca zapłaci Zamawiającemu</w:t>
      </w:r>
      <w:r w:rsidRPr="006F0F21">
        <w:rPr>
          <w:rFonts w:ascii="Times New Roman" w:hAnsi="Times New Roman"/>
          <w:bCs/>
          <w:lang w:eastAsia="en-US"/>
        </w:rPr>
        <w:t xml:space="preserve"> karę umowną </w:t>
      </w:r>
      <w:r w:rsidR="00FC3F44">
        <w:rPr>
          <w:rFonts w:ascii="Times New Roman" w:hAnsi="Times New Roman"/>
          <w:bCs/>
          <w:lang w:eastAsia="en-US"/>
        </w:rPr>
        <w:br/>
      </w:r>
      <w:r w:rsidRPr="006F0F21">
        <w:rPr>
          <w:rFonts w:ascii="Times New Roman" w:hAnsi="Times New Roman"/>
          <w:bCs/>
          <w:lang w:eastAsia="en-US"/>
        </w:rPr>
        <w:t>w wysokości 10% łącznego wynagrodzenia Wykonawcy za każdy stwierdzony przypadek.</w:t>
      </w:r>
    </w:p>
    <w:p w:rsidR="006F0F21" w:rsidRPr="006F0F21" w:rsidRDefault="006F0F21" w:rsidP="006F0F21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Cs/>
          <w:lang w:eastAsia="en-US"/>
        </w:rPr>
      </w:pPr>
      <w:r w:rsidRPr="006F0F21">
        <w:rPr>
          <w:rFonts w:ascii="Times New Roman" w:hAnsi="Times New Roman"/>
          <w:lang w:eastAsia="en-US"/>
        </w:rPr>
        <w:t>W</w:t>
      </w:r>
      <w:r w:rsidRPr="006F0F21">
        <w:rPr>
          <w:rFonts w:ascii="Times New Roman" w:hAnsi="Times New Roman"/>
          <w:bCs/>
          <w:lang w:eastAsia="en-US"/>
        </w:rPr>
        <w:t> przypadku realizowania przez Wykonawcę umowy niezgodnie z harmonogramem -</w:t>
      </w:r>
      <w:r w:rsidRPr="006F0F21">
        <w:rPr>
          <w:rFonts w:ascii="Times New Roman" w:hAnsi="Times New Roman"/>
          <w:lang w:eastAsia="en-US"/>
        </w:rPr>
        <w:t xml:space="preserve"> Wykonawca zapłaci Zamawiającemu</w:t>
      </w:r>
      <w:r w:rsidRPr="006F0F21">
        <w:rPr>
          <w:rFonts w:ascii="Times New Roman" w:hAnsi="Times New Roman"/>
          <w:bCs/>
          <w:lang w:eastAsia="en-US"/>
        </w:rPr>
        <w:t xml:space="preserve"> karę umowną w wysokości 10% łącznego wynagrodzenia Wykonawcy – za każdy stwierdzony przypadek.</w:t>
      </w:r>
    </w:p>
    <w:p w:rsidR="006F0F21" w:rsidRPr="006F0F21" w:rsidRDefault="006F0F21" w:rsidP="006F0F21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Cs/>
          <w:lang w:eastAsia="en-US"/>
        </w:rPr>
      </w:pPr>
      <w:r w:rsidRPr="006F0F21">
        <w:rPr>
          <w:rFonts w:ascii="Times New Roman" w:hAnsi="Times New Roman"/>
          <w:bCs/>
          <w:lang w:eastAsia="en-US"/>
        </w:rPr>
        <w:t>W przypadku nie wykonywania przez Wykonawcę zlecenia w sposób zgodny z postanowieniami umowy, bez zachowania należytej staranności w szczególności nieuwzględniania</w:t>
      </w:r>
      <w:r w:rsidRPr="006F0F21">
        <w:rPr>
          <w:rFonts w:ascii="Times New Roman" w:hAnsi="Times New Roman"/>
          <w:lang w:eastAsia="en-US"/>
        </w:rPr>
        <w:t xml:space="preserve"> dodatkowych wymagań Zamawiającego zgłaszanych podczas realizacji usługi, a dotyczących indywidualnych potrzeb Kandydatów, zawartości merytorycznej i sposobu prowadzenia doradztwa zawodowego lub</w:t>
      </w:r>
      <w:r w:rsidRPr="006F0F21">
        <w:rPr>
          <w:rFonts w:ascii="Times New Roman" w:hAnsi="Times New Roman"/>
          <w:bCs/>
          <w:lang w:eastAsia="en-US"/>
        </w:rPr>
        <w:t xml:space="preserve"> jakichkolwiek nieuzasadnionych opóźnień w dostarczaniu dokumentacji lub nie informowaniu Zamawiającego nieobecnościach - </w:t>
      </w:r>
      <w:r w:rsidRPr="006F0F21">
        <w:rPr>
          <w:rFonts w:ascii="Times New Roman" w:hAnsi="Times New Roman"/>
          <w:lang w:eastAsia="en-US"/>
        </w:rPr>
        <w:t>Wykonawca zapłaci Zamawiającemu</w:t>
      </w:r>
      <w:r w:rsidRPr="006F0F21">
        <w:rPr>
          <w:rFonts w:ascii="Times New Roman" w:hAnsi="Times New Roman"/>
          <w:bCs/>
          <w:lang w:eastAsia="en-US"/>
        </w:rPr>
        <w:t xml:space="preserve"> karę umowną w wysokości 10% łącznego wynagrodzenia Wykonawcy za każdy stwierdzony przypadek.</w:t>
      </w:r>
    </w:p>
    <w:p w:rsidR="006F0F21" w:rsidRPr="006F0F21" w:rsidRDefault="006F0F21" w:rsidP="006F0F21">
      <w:pPr>
        <w:numPr>
          <w:ilvl w:val="0"/>
          <w:numId w:val="46"/>
        </w:numPr>
        <w:tabs>
          <w:tab w:val="num" w:pos="284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lang w:eastAsia="en-US"/>
        </w:rPr>
      </w:pPr>
      <w:r w:rsidRPr="006F0F21">
        <w:rPr>
          <w:rFonts w:ascii="Times New Roman" w:hAnsi="Times New Roman"/>
          <w:bCs/>
          <w:lang w:eastAsia="en-US"/>
        </w:rPr>
        <w:t xml:space="preserve">W przypadku </w:t>
      </w:r>
      <w:r w:rsidRPr="006F0F21">
        <w:rPr>
          <w:rFonts w:ascii="Times New Roman" w:hAnsi="Times New Roman"/>
          <w:shd w:val="clear" w:color="auto" w:fill="FFFFFF"/>
          <w:lang w:eastAsia="en-US"/>
        </w:rPr>
        <w:t xml:space="preserve">zaistnienia wątpliwości co do jakości prowadzenia/przeprowadzenia </w:t>
      </w:r>
      <w:r w:rsidRPr="006F0F21">
        <w:rPr>
          <w:rFonts w:ascii="Times New Roman" w:hAnsi="Times New Roman"/>
          <w:lang w:eastAsia="en-US"/>
        </w:rPr>
        <w:t xml:space="preserve">doradztwa zawodowego na etapie rekrutacji </w:t>
      </w:r>
      <w:r w:rsidRPr="006F0F21">
        <w:rPr>
          <w:rFonts w:ascii="Times New Roman" w:hAnsi="Times New Roman"/>
          <w:shd w:val="clear" w:color="auto" w:fill="FFFFFF"/>
          <w:lang w:eastAsia="en-US"/>
        </w:rPr>
        <w:t>lub nieprawidłowości w tym zakresie Zamawiający wstrzymuje do czasu wyjaśnienia wszystkie płatności.</w:t>
      </w:r>
    </w:p>
    <w:p w:rsidR="006F0F21" w:rsidRPr="006F0F21" w:rsidRDefault="006F0F21" w:rsidP="006F0F21">
      <w:pPr>
        <w:numPr>
          <w:ilvl w:val="0"/>
          <w:numId w:val="46"/>
        </w:numPr>
        <w:tabs>
          <w:tab w:val="num" w:pos="284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lang w:eastAsia="en-US"/>
        </w:rPr>
      </w:pPr>
      <w:r w:rsidRPr="006F0F21">
        <w:rPr>
          <w:rFonts w:ascii="Times New Roman" w:hAnsi="Times New Roman"/>
          <w:shd w:val="clear" w:color="auto" w:fill="FFFFFF"/>
          <w:lang w:eastAsia="en-US"/>
        </w:rPr>
        <w:t>W przypadku rozwiązania niniejszej umowy przez Zamawiającego z przyczyn leżących po stronie Wykonawcy, Wykonawca zapłaci na rzecz Zamawiającego karę umowną w wysokości 100% łącznego wynagrodzenia Wykonawcy określonego w umowie.</w:t>
      </w:r>
    </w:p>
    <w:p w:rsidR="006F0F21" w:rsidRPr="006F0F21" w:rsidRDefault="006F0F21" w:rsidP="006F0F21">
      <w:pPr>
        <w:numPr>
          <w:ilvl w:val="0"/>
          <w:numId w:val="46"/>
        </w:numPr>
        <w:tabs>
          <w:tab w:val="num" w:pos="284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lang w:eastAsia="en-US"/>
        </w:rPr>
      </w:pPr>
      <w:r w:rsidRPr="006F0F21">
        <w:rPr>
          <w:rFonts w:ascii="Times New Roman" w:hAnsi="Times New Roman"/>
          <w:bCs/>
          <w:lang w:eastAsia="en-US"/>
        </w:rPr>
        <w:t>Zamawiający zastrzega sobie możliwość potrącenia naliczonych kar umownych z kaucji lub z wynagrodzenia Wykonawcy.</w:t>
      </w:r>
    </w:p>
    <w:p w:rsidR="006F0F21" w:rsidRPr="006F0F21" w:rsidRDefault="006F0F21" w:rsidP="006F0F21">
      <w:pPr>
        <w:numPr>
          <w:ilvl w:val="0"/>
          <w:numId w:val="46"/>
        </w:numPr>
        <w:tabs>
          <w:tab w:val="num" w:pos="284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lang w:eastAsia="en-US"/>
        </w:rPr>
      </w:pPr>
      <w:r w:rsidRPr="006F0F21">
        <w:rPr>
          <w:rFonts w:ascii="Times New Roman" w:hAnsi="Times New Roman"/>
          <w:bCs/>
          <w:lang w:eastAsia="en-US"/>
        </w:rPr>
        <w:t xml:space="preserve">Zamawiający zastrzega sobie prawo do dochodzenia odszkodowania przez Zamawiającego do wysokości faktycznych strat jakie poniósł Zamawiający na skutek działania lub zaniechania Wykonawcy oraz pokrycia wszelkich kosztów poniesionych </w:t>
      </w:r>
      <w:r w:rsidRPr="006F0F21">
        <w:rPr>
          <w:rFonts w:ascii="Times New Roman" w:hAnsi="Times New Roman"/>
          <w:lang w:eastAsia="en-US"/>
        </w:rPr>
        <w:t>przez Zamawiającego w związku z przygotowaniem realizacji usługi doradczej w innym terminie.</w:t>
      </w:r>
    </w:p>
    <w:p w:rsidR="006F0F21" w:rsidRPr="006F0F21" w:rsidRDefault="006F0F21" w:rsidP="006F0F21">
      <w:pPr>
        <w:numPr>
          <w:ilvl w:val="0"/>
          <w:numId w:val="46"/>
        </w:numPr>
        <w:tabs>
          <w:tab w:val="num" w:pos="284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F0F21">
        <w:rPr>
          <w:rFonts w:ascii="Times New Roman" w:hAnsi="Times New Roman"/>
          <w:lang w:eastAsia="en-US"/>
        </w:rPr>
        <w:t>Zapłata kar umownych nie wyklucza dochodzenia odszkodowania uzupełniającego jeżeli wysokość szkody wynikająca z niewykonania, nieterminowego wykonania, bądź nieprawidłowego wykonania usługi przez Wykonawcę przewyższy wysokość kar umownych.</w:t>
      </w:r>
    </w:p>
    <w:p w:rsidR="006F0F21" w:rsidRDefault="006F0F21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F0F21" w:rsidRDefault="006F0F21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152898" w:rsidRPr="0028732B" w:rsidRDefault="00152898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06D61">
        <w:rPr>
          <w:rFonts w:ascii="Times New Roman" w:eastAsia="Calibri" w:hAnsi="Times New Roman"/>
          <w:b/>
          <w:lang w:eastAsia="en-US"/>
        </w:rPr>
        <w:t xml:space="preserve">§ </w:t>
      </w:r>
      <w:r w:rsidR="00EE27C6">
        <w:rPr>
          <w:rFonts w:ascii="Times New Roman" w:eastAsia="Calibri" w:hAnsi="Times New Roman"/>
          <w:b/>
          <w:lang w:eastAsia="en-US"/>
        </w:rPr>
        <w:t>7</w:t>
      </w:r>
    </w:p>
    <w:p w:rsidR="0028732B" w:rsidRPr="0028732B" w:rsidRDefault="0028732B" w:rsidP="00D30886">
      <w:pPr>
        <w:spacing w:after="0" w:line="240" w:lineRule="auto"/>
        <w:jc w:val="both"/>
        <w:rPr>
          <w:rFonts w:ascii="Times New Roman" w:hAnsi="Times New Roman"/>
        </w:rPr>
      </w:pPr>
      <w:r w:rsidRPr="0028732B">
        <w:rPr>
          <w:rFonts w:ascii="Times New Roman" w:hAnsi="Times New Roman"/>
        </w:rPr>
        <w:t>Wszelkie zmiany niniejszej Umowy winny być dokonywane w formie pisemnej, pod rygorem nieważności.</w:t>
      </w:r>
    </w:p>
    <w:p w:rsidR="0028732B" w:rsidRPr="0028732B" w:rsidRDefault="0028732B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1163C5" w:rsidRDefault="001163C5" w:rsidP="001163C5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06D61">
        <w:rPr>
          <w:rFonts w:ascii="Times New Roman" w:eastAsia="Calibri" w:hAnsi="Times New Roman"/>
          <w:b/>
          <w:lang w:eastAsia="en-US"/>
        </w:rPr>
        <w:t xml:space="preserve">§ </w:t>
      </w:r>
      <w:r w:rsidR="00EE27C6">
        <w:rPr>
          <w:rFonts w:ascii="Times New Roman" w:eastAsia="Calibri" w:hAnsi="Times New Roman"/>
          <w:b/>
          <w:lang w:eastAsia="en-US"/>
        </w:rPr>
        <w:t>8</w:t>
      </w:r>
    </w:p>
    <w:p w:rsidR="001163C5" w:rsidRPr="001163C5" w:rsidRDefault="001163C5" w:rsidP="001163C5">
      <w:pPr>
        <w:pStyle w:val="Bullet"/>
        <w:numPr>
          <w:ilvl w:val="0"/>
          <w:numId w:val="49"/>
        </w:numPr>
        <w:tabs>
          <w:tab w:val="clear" w:pos="360"/>
          <w:tab w:val="num" w:pos="284"/>
        </w:tabs>
        <w:ind w:left="284" w:hanging="284"/>
        <w:jc w:val="both"/>
      </w:pPr>
      <w:r w:rsidRPr="001163C5">
        <w:t xml:space="preserve">Do merytorycznej współpracy i koordynacji w przedmiotowym zakresie prac objętych niniejszą umową Zamawiający upoważnia: </w:t>
      </w:r>
      <w:r>
        <w:t>………………</w:t>
      </w:r>
      <w:r w:rsidRPr="001163C5">
        <w:t xml:space="preserve"> nr. tel. </w:t>
      </w:r>
      <w:r>
        <w:t>……………</w:t>
      </w:r>
      <w:r w:rsidRPr="001163C5">
        <w:t>.</w:t>
      </w:r>
    </w:p>
    <w:p w:rsidR="001163C5" w:rsidRPr="001163C5" w:rsidRDefault="001163C5" w:rsidP="001163C5">
      <w:pPr>
        <w:pStyle w:val="Bullet"/>
        <w:numPr>
          <w:ilvl w:val="0"/>
          <w:numId w:val="49"/>
        </w:numPr>
        <w:tabs>
          <w:tab w:val="clear" w:pos="360"/>
          <w:tab w:val="num" w:pos="284"/>
        </w:tabs>
        <w:ind w:left="284" w:hanging="284"/>
        <w:jc w:val="both"/>
      </w:pPr>
      <w:r w:rsidRPr="001163C5">
        <w:t xml:space="preserve">Do merytorycznej współpracy i koordynacji w zakresie realizacji niniejszej umowy ze strony Wykonawcy upoważniona/y jest: </w:t>
      </w:r>
      <w:r>
        <w:t>…………………</w:t>
      </w:r>
      <w:r w:rsidRPr="001163C5">
        <w:t xml:space="preserve"> tel. </w:t>
      </w:r>
      <w:r>
        <w:t>………………</w:t>
      </w:r>
      <w:r w:rsidRPr="001163C5">
        <w:t>.</w:t>
      </w:r>
    </w:p>
    <w:p w:rsidR="001163C5" w:rsidRDefault="001163C5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28732B" w:rsidRPr="0028732B" w:rsidRDefault="0028732B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06D61">
        <w:rPr>
          <w:rFonts w:ascii="Times New Roman" w:eastAsia="Calibri" w:hAnsi="Times New Roman"/>
          <w:b/>
          <w:lang w:eastAsia="en-US"/>
        </w:rPr>
        <w:t xml:space="preserve">§ </w:t>
      </w:r>
      <w:r w:rsidR="00EE27C6">
        <w:rPr>
          <w:rFonts w:ascii="Times New Roman" w:eastAsia="Calibri" w:hAnsi="Times New Roman"/>
          <w:b/>
          <w:lang w:eastAsia="en-US"/>
        </w:rPr>
        <w:t>9</w:t>
      </w:r>
    </w:p>
    <w:p w:rsidR="0028732B" w:rsidRPr="0028732B" w:rsidRDefault="0028732B" w:rsidP="001163C5">
      <w:pPr>
        <w:numPr>
          <w:ilvl w:val="0"/>
          <w:numId w:val="3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8732B">
        <w:rPr>
          <w:rFonts w:ascii="Times New Roman" w:hAnsi="Times New Roman"/>
        </w:rPr>
        <w:t xml:space="preserve">W sprawach nieuregulowanych niniejszą Umową mają zastosowanie przepisy Kodeksu Cywilnego. </w:t>
      </w:r>
    </w:p>
    <w:p w:rsidR="0028732B" w:rsidRPr="0028732B" w:rsidRDefault="0028732B" w:rsidP="001163C5">
      <w:pPr>
        <w:numPr>
          <w:ilvl w:val="0"/>
          <w:numId w:val="3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732B">
        <w:rPr>
          <w:rFonts w:ascii="Times New Roman" w:eastAsia="Calibri" w:hAnsi="Times New Roman"/>
          <w:lang w:eastAsia="en-US"/>
        </w:rPr>
        <w:t>Wszelkie sprawy sporne, wynikające z realizacji niniejszej Umowy, rozstrzygane będą przez Sąd Rejonowy w Tarnobrzegu.</w:t>
      </w:r>
    </w:p>
    <w:p w:rsidR="0028732B" w:rsidRPr="0028732B" w:rsidRDefault="0028732B" w:rsidP="001163C5">
      <w:pPr>
        <w:numPr>
          <w:ilvl w:val="0"/>
          <w:numId w:val="3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732B">
        <w:rPr>
          <w:rFonts w:ascii="Times New Roman" w:eastAsia="Calibri" w:hAnsi="Times New Roman"/>
          <w:lang w:eastAsia="en-US"/>
        </w:rPr>
        <w:t>Niniejszą Umowę sporządzono w dwóch jednobrzmiących egzemplarzach, po jednym dla każdej ze stron.</w:t>
      </w:r>
    </w:p>
    <w:p w:rsidR="0028732B" w:rsidRDefault="0028732B" w:rsidP="00D30886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FC3F44" w:rsidRPr="0028732B" w:rsidRDefault="00FC3F44" w:rsidP="00D30886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28732B" w:rsidRPr="0028732B" w:rsidRDefault="0028732B" w:rsidP="00D30886">
      <w:pPr>
        <w:spacing w:after="0" w:line="240" w:lineRule="auto"/>
        <w:ind w:firstLine="708"/>
        <w:rPr>
          <w:rFonts w:ascii="Times New Roman" w:hAnsi="Times New Roman"/>
        </w:rPr>
      </w:pPr>
      <w:r w:rsidRPr="0028732B">
        <w:rPr>
          <w:rFonts w:ascii="Times New Roman" w:hAnsi="Times New Roman"/>
          <w:b/>
        </w:rPr>
        <w:t>Zamawiający</w:t>
      </w:r>
      <w:r w:rsidRPr="0028732B">
        <w:rPr>
          <w:rFonts w:ascii="Times New Roman" w:hAnsi="Times New Roman"/>
          <w:b/>
        </w:rPr>
        <w:tab/>
      </w:r>
      <w:r w:rsidRPr="0028732B">
        <w:rPr>
          <w:rFonts w:ascii="Times New Roman" w:hAnsi="Times New Roman"/>
          <w:b/>
        </w:rPr>
        <w:tab/>
      </w:r>
      <w:r w:rsidRPr="0028732B">
        <w:rPr>
          <w:rFonts w:ascii="Times New Roman" w:hAnsi="Times New Roman"/>
          <w:b/>
        </w:rPr>
        <w:tab/>
      </w:r>
      <w:r w:rsidRPr="0028732B">
        <w:rPr>
          <w:rFonts w:ascii="Times New Roman" w:hAnsi="Times New Roman"/>
          <w:b/>
        </w:rPr>
        <w:tab/>
      </w:r>
      <w:r w:rsidRPr="0028732B">
        <w:rPr>
          <w:rFonts w:ascii="Times New Roman" w:hAnsi="Times New Roman"/>
          <w:b/>
        </w:rPr>
        <w:tab/>
      </w:r>
      <w:r w:rsidRPr="0028732B">
        <w:rPr>
          <w:rFonts w:ascii="Times New Roman" w:hAnsi="Times New Roman"/>
          <w:b/>
        </w:rPr>
        <w:tab/>
      </w:r>
      <w:r w:rsidRPr="0028732B">
        <w:rPr>
          <w:rFonts w:ascii="Times New Roman" w:hAnsi="Times New Roman"/>
          <w:b/>
        </w:rPr>
        <w:tab/>
        <w:t>Wykonawca</w:t>
      </w:r>
    </w:p>
    <w:p w:rsidR="0028732B" w:rsidRPr="0028732B" w:rsidRDefault="0028732B" w:rsidP="00D30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8732B" w:rsidRPr="0028732B" w:rsidRDefault="0028732B" w:rsidP="00D30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35F4F" w:rsidRPr="00906D61" w:rsidRDefault="00535F4F" w:rsidP="00D30886">
      <w:pPr>
        <w:pStyle w:val="Bezodstpw"/>
        <w:jc w:val="center"/>
        <w:rPr>
          <w:rFonts w:ascii="Times New Roman" w:hAnsi="Times New Roman"/>
          <w:iCs/>
        </w:rPr>
      </w:pPr>
    </w:p>
    <w:sectPr w:rsidR="00535F4F" w:rsidRPr="00906D61" w:rsidSect="0028732B">
      <w:headerReference w:type="default" r:id="rId9"/>
      <w:footerReference w:type="default" r:id="rId10"/>
      <w:pgSz w:w="11906" w:h="16838"/>
      <w:pgMar w:top="1813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C5" w:rsidRDefault="001163C5" w:rsidP="00B05B03">
      <w:pPr>
        <w:spacing w:after="0" w:line="240" w:lineRule="auto"/>
      </w:pPr>
      <w:r>
        <w:separator/>
      </w:r>
    </w:p>
  </w:endnote>
  <w:endnote w:type="continuationSeparator" w:id="0">
    <w:p w:rsidR="001163C5" w:rsidRDefault="001163C5" w:rsidP="00B0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C5" w:rsidRDefault="001163C5">
    <w:pPr>
      <w:pStyle w:val="Stopka"/>
      <w:jc w:val="right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237"/>
      <w:gridCol w:w="1449"/>
    </w:tblGrid>
    <w:tr w:rsidR="001163C5" w:rsidRPr="009D7AD7" w:rsidTr="00594343">
      <w:tc>
        <w:tcPr>
          <w:tcW w:w="1526" w:type="dxa"/>
        </w:tcPr>
        <w:p w:rsidR="001163C5" w:rsidRPr="008C0369" w:rsidRDefault="001163C5" w:rsidP="00594343">
          <w:pPr>
            <w:pStyle w:val="Nagwek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43560" cy="543560"/>
                <wp:effectExtent l="19050" t="0" r="8890" b="0"/>
                <wp:docPr id="1" name="Obraz 3" descr="logo tarr bez t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tarr bez t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1163C5" w:rsidRPr="00E81C4B" w:rsidRDefault="001163C5" w:rsidP="00594343">
          <w:pPr>
            <w:pStyle w:val="Nagwek"/>
            <w:jc w:val="center"/>
            <w:rPr>
              <w:rFonts w:ascii="Times New Roman" w:hAnsi="Times New Roman"/>
              <w:b/>
              <w:sz w:val="18"/>
              <w:szCs w:val="16"/>
            </w:rPr>
          </w:pPr>
          <w:r w:rsidRPr="00E81C4B">
            <w:rPr>
              <w:rFonts w:ascii="Times New Roman" w:hAnsi="Times New Roman"/>
              <w:b/>
              <w:sz w:val="18"/>
              <w:szCs w:val="16"/>
            </w:rPr>
            <w:t>TARNOBRZESKA AGENCJA ROZWOJU REGIONALNEGO S.A.</w:t>
          </w:r>
        </w:p>
        <w:p w:rsidR="001163C5" w:rsidRPr="00E81C4B" w:rsidRDefault="001163C5" w:rsidP="00594343">
          <w:pPr>
            <w:pStyle w:val="Nagwek"/>
            <w:jc w:val="center"/>
            <w:rPr>
              <w:rFonts w:ascii="Times New Roman" w:hAnsi="Times New Roman"/>
              <w:b/>
              <w:sz w:val="18"/>
              <w:szCs w:val="16"/>
            </w:rPr>
          </w:pPr>
          <w:r w:rsidRPr="00E81C4B">
            <w:rPr>
              <w:rFonts w:ascii="Times New Roman" w:hAnsi="Times New Roman"/>
              <w:b/>
              <w:sz w:val="18"/>
              <w:szCs w:val="16"/>
            </w:rPr>
            <w:t>ul. M. Dąbrowskiej 15, 39-400 Tarnobrzeg</w:t>
          </w:r>
        </w:p>
        <w:p w:rsidR="001163C5" w:rsidRPr="00E81C4B" w:rsidRDefault="001163C5" w:rsidP="00594343">
          <w:pPr>
            <w:pStyle w:val="Nagwek"/>
            <w:tabs>
              <w:tab w:val="right" w:pos="1134"/>
            </w:tabs>
            <w:jc w:val="center"/>
            <w:rPr>
              <w:rFonts w:ascii="Times New Roman" w:hAnsi="Times New Roman"/>
              <w:b/>
              <w:sz w:val="18"/>
              <w:szCs w:val="16"/>
            </w:rPr>
          </w:pPr>
          <w:r>
            <w:rPr>
              <w:rFonts w:ascii="Times New Roman" w:hAnsi="Times New Roman"/>
              <w:b/>
              <w:sz w:val="18"/>
              <w:szCs w:val="16"/>
            </w:rPr>
            <w:t>tel./fax +48 15 822 00 22</w:t>
          </w:r>
        </w:p>
        <w:p w:rsidR="001163C5" w:rsidRPr="00A356FD" w:rsidRDefault="009D7AD7" w:rsidP="001E7E13">
          <w:pPr>
            <w:pStyle w:val="Stopka"/>
            <w:jc w:val="center"/>
            <w:rPr>
              <w:sz w:val="28"/>
              <w:lang w:val="en-US"/>
            </w:rPr>
          </w:pPr>
          <w:r>
            <w:fldChar w:fldCharType="begin"/>
          </w:r>
          <w:r w:rsidRPr="009D7AD7">
            <w:rPr>
              <w:lang w:val="en-US"/>
            </w:rPr>
            <w:instrText xml:space="preserve"> HYPERLINK "http://www.tarr.pl" </w:instrText>
          </w:r>
          <w:r>
            <w:fldChar w:fldCharType="separate"/>
          </w:r>
          <w:r w:rsidR="001163C5" w:rsidRPr="00E81C4B">
            <w:rPr>
              <w:rStyle w:val="Hipercze"/>
              <w:rFonts w:ascii="Times New Roman" w:hAnsi="Times New Roman"/>
              <w:b/>
              <w:sz w:val="18"/>
              <w:lang w:val="de-DE"/>
            </w:rPr>
            <w:t>www.tarr.pl</w:t>
          </w:r>
          <w:r>
            <w:rPr>
              <w:rStyle w:val="Hipercze"/>
              <w:rFonts w:ascii="Times New Roman" w:hAnsi="Times New Roman"/>
              <w:b/>
              <w:sz w:val="18"/>
              <w:lang w:val="de-DE"/>
            </w:rPr>
            <w:fldChar w:fldCharType="end"/>
          </w:r>
          <w:r w:rsidR="001163C5" w:rsidRPr="001E7E13">
            <w:rPr>
              <w:rStyle w:val="Hipercze"/>
              <w:rFonts w:ascii="Times New Roman" w:hAnsi="Times New Roman"/>
              <w:b/>
              <w:sz w:val="18"/>
              <w:u w:val="none"/>
              <w:lang w:val="de-DE"/>
            </w:rPr>
            <w:t xml:space="preserve">              </w:t>
          </w:r>
          <w:proofErr w:type="spellStart"/>
          <w:r w:rsidR="001163C5" w:rsidRPr="00E81C4B">
            <w:rPr>
              <w:rFonts w:ascii="Times New Roman" w:hAnsi="Times New Roman"/>
              <w:b/>
              <w:sz w:val="18"/>
              <w:szCs w:val="16"/>
              <w:lang w:val="de-DE"/>
            </w:rPr>
            <w:t>e-mail</w:t>
          </w:r>
          <w:proofErr w:type="spellEnd"/>
          <w:r w:rsidR="001163C5" w:rsidRPr="00E81C4B">
            <w:rPr>
              <w:rFonts w:ascii="Times New Roman" w:hAnsi="Times New Roman"/>
              <w:b/>
              <w:sz w:val="18"/>
              <w:szCs w:val="16"/>
              <w:lang w:val="de-DE"/>
            </w:rPr>
            <w:t>: tarr@tarr.pl</w:t>
          </w:r>
        </w:p>
      </w:tc>
      <w:tc>
        <w:tcPr>
          <w:tcW w:w="1449" w:type="dxa"/>
          <w:vAlign w:val="bottom"/>
        </w:tcPr>
        <w:p w:rsidR="001163C5" w:rsidRPr="00A356FD" w:rsidRDefault="001163C5" w:rsidP="008334BF">
          <w:pPr>
            <w:pStyle w:val="Stopka"/>
            <w:jc w:val="center"/>
            <w:rPr>
              <w:rFonts w:cs="Arial"/>
              <w:b/>
              <w:sz w:val="16"/>
              <w:szCs w:val="16"/>
              <w:lang w:val="en-US"/>
            </w:rPr>
          </w:pPr>
        </w:p>
      </w:tc>
    </w:tr>
  </w:tbl>
  <w:p w:rsidR="001163C5" w:rsidRPr="00A356FD" w:rsidRDefault="001163C5">
    <w:pPr>
      <w:pStyle w:val="Stopka"/>
      <w:jc w:val="right"/>
      <w:rPr>
        <w:lang w:val="en-US"/>
      </w:rPr>
    </w:pPr>
  </w:p>
  <w:p w:rsidR="001163C5" w:rsidRPr="00A356FD" w:rsidRDefault="001163C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C5" w:rsidRDefault="001163C5" w:rsidP="00B05B03">
      <w:pPr>
        <w:spacing w:after="0" w:line="240" w:lineRule="auto"/>
      </w:pPr>
      <w:r>
        <w:separator/>
      </w:r>
    </w:p>
  </w:footnote>
  <w:footnote w:type="continuationSeparator" w:id="0">
    <w:p w:rsidR="001163C5" w:rsidRDefault="001163C5" w:rsidP="00B0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C5" w:rsidRDefault="009479BD">
    <w:pPr>
      <w:pStyle w:val="Nagwek"/>
    </w:pPr>
    <w:r>
      <w:rPr>
        <w:rFonts w:ascii="Arial" w:hAnsi="Arial" w:cs="Arial"/>
        <w:noProof/>
      </w:rPr>
      <w:drawing>
        <wp:inline distT="0" distB="0" distL="0" distR="0" wp14:anchorId="5154DE49" wp14:editId="3FE06F4F">
          <wp:extent cx="5759450" cy="499745"/>
          <wp:effectExtent l="0" t="0" r="0" b="0"/>
          <wp:docPr id="8" name="Obraz 8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63C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6847840</wp:posOffset>
              </wp:positionH>
              <wp:positionV relativeFrom="page">
                <wp:posOffset>6982460</wp:posOffset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3C5" w:rsidRPr="008C0369" w:rsidRDefault="001163C5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C0369">
                            <w:rPr>
                              <w:rFonts w:ascii="Cambria" w:hAnsi="Cambria"/>
                            </w:rPr>
                            <w:t>S</w:t>
                          </w:r>
                          <w:r w:rsidRPr="00B01ED5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trona</w:t>
                          </w:r>
                          <w:r w:rsidRPr="00B01ED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01ED5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B01ED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D7AD7" w:rsidRPr="009D7AD7">
                            <w:rPr>
                              <w:rFonts w:ascii="Cambria" w:hAnsi="Cambria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B01ED5">
                            <w:rPr>
                              <w:rFonts w:ascii="Cambria" w:hAnsi="Cambria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pt;margin-top:549.8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1163C5" w:rsidRPr="008C0369" w:rsidRDefault="001163C5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8C0369">
                      <w:rPr>
                        <w:rFonts w:ascii="Cambria" w:hAnsi="Cambria"/>
                      </w:rPr>
                      <w:t>S</w:t>
                    </w:r>
                    <w:r w:rsidRPr="00B01ED5">
                      <w:rPr>
                        <w:rFonts w:ascii="Cambria" w:hAnsi="Cambria"/>
                        <w:sz w:val="18"/>
                        <w:szCs w:val="18"/>
                      </w:rPr>
                      <w:t>trona</w:t>
                    </w:r>
                    <w:r w:rsidRPr="00B01ED5">
                      <w:rPr>
                        <w:sz w:val="18"/>
                        <w:szCs w:val="18"/>
                      </w:rPr>
                      <w:fldChar w:fldCharType="begin"/>
                    </w:r>
                    <w:r w:rsidRPr="00B01ED5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B01ED5">
                      <w:rPr>
                        <w:sz w:val="18"/>
                        <w:szCs w:val="18"/>
                      </w:rPr>
                      <w:fldChar w:fldCharType="separate"/>
                    </w:r>
                    <w:r w:rsidR="009D7AD7" w:rsidRPr="009D7AD7">
                      <w:rPr>
                        <w:rFonts w:ascii="Cambria" w:hAnsi="Cambria"/>
                        <w:noProof/>
                        <w:sz w:val="18"/>
                        <w:szCs w:val="18"/>
                      </w:rPr>
                      <w:t>4</w:t>
                    </w:r>
                    <w:r w:rsidRPr="00B01ED5">
                      <w:rPr>
                        <w:rFonts w:ascii="Cambria" w:hAnsi="Cambria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3938B6"/>
    <w:multiLevelType w:val="hybridMultilevel"/>
    <w:tmpl w:val="D1845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A505F"/>
    <w:multiLevelType w:val="hybridMultilevel"/>
    <w:tmpl w:val="676E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727EE"/>
    <w:multiLevelType w:val="hybridMultilevel"/>
    <w:tmpl w:val="9A88F6C0"/>
    <w:lvl w:ilvl="0" w:tplc="241226DA">
      <w:start w:val="1"/>
      <w:numFmt w:val="decimal"/>
      <w:lvlText w:val="1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C04CA1"/>
    <w:multiLevelType w:val="hybridMultilevel"/>
    <w:tmpl w:val="249E43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9129D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56FDD"/>
    <w:multiLevelType w:val="hybridMultilevel"/>
    <w:tmpl w:val="0942A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C0347"/>
    <w:multiLevelType w:val="hybridMultilevel"/>
    <w:tmpl w:val="F03A7B7C"/>
    <w:lvl w:ilvl="0" w:tplc="76FC1C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51E5C"/>
    <w:multiLevelType w:val="hybridMultilevel"/>
    <w:tmpl w:val="D4AEC0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43283"/>
    <w:multiLevelType w:val="hybridMultilevel"/>
    <w:tmpl w:val="EBDE42A0"/>
    <w:lvl w:ilvl="0" w:tplc="84726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F5B07"/>
    <w:multiLevelType w:val="hybridMultilevel"/>
    <w:tmpl w:val="9F4A4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A41E5"/>
    <w:multiLevelType w:val="hybridMultilevel"/>
    <w:tmpl w:val="DA685FE6"/>
    <w:lvl w:ilvl="0" w:tplc="6B7A82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D3764"/>
    <w:multiLevelType w:val="hybridMultilevel"/>
    <w:tmpl w:val="8BF020C8"/>
    <w:lvl w:ilvl="0" w:tplc="054CA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4EF"/>
    <w:multiLevelType w:val="hybridMultilevel"/>
    <w:tmpl w:val="0942A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05792"/>
    <w:multiLevelType w:val="hybridMultilevel"/>
    <w:tmpl w:val="0FC08090"/>
    <w:lvl w:ilvl="0" w:tplc="6796424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467073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34AC62AB"/>
    <w:multiLevelType w:val="hybridMultilevel"/>
    <w:tmpl w:val="FDE4E05A"/>
    <w:lvl w:ilvl="0" w:tplc="216A210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0B2846"/>
    <w:multiLevelType w:val="hybridMultilevel"/>
    <w:tmpl w:val="9B5A59E0"/>
    <w:lvl w:ilvl="0" w:tplc="1AC205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343A0"/>
    <w:multiLevelType w:val="hybridMultilevel"/>
    <w:tmpl w:val="71706D16"/>
    <w:lvl w:ilvl="0" w:tplc="C276AD6A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D5E26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43F8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3E951CCD"/>
    <w:multiLevelType w:val="hybridMultilevel"/>
    <w:tmpl w:val="6A628A12"/>
    <w:lvl w:ilvl="0" w:tplc="2BC2F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609C4"/>
    <w:multiLevelType w:val="hybridMultilevel"/>
    <w:tmpl w:val="154E9B54"/>
    <w:lvl w:ilvl="0" w:tplc="9926BB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3">
    <w:nsid w:val="4447083E"/>
    <w:multiLevelType w:val="hybridMultilevel"/>
    <w:tmpl w:val="1EA0522E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24C97"/>
    <w:multiLevelType w:val="hybridMultilevel"/>
    <w:tmpl w:val="98022F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E50FB4"/>
    <w:multiLevelType w:val="hybridMultilevel"/>
    <w:tmpl w:val="6F6AAE00"/>
    <w:lvl w:ilvl="0" w:tplc="D2B29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0D5DF9"/>
    <w:multiLevelType w:val="hybridMultilevel"/>
    <w:tmpl w:val="25A22C2C"/>
    <w:lvl w:ilvl="0" w:tplc="1BA85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547F9"/>
    <w:multiLevelType w:val="hybridMultilevel"/>
    <w:tmpl w:val="D8E2DC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7236DC"/>
    <w:multiLevelType w:val="hybridMultilevel"/>
    <w:tmpl w:val="421A7104"/>
    <w:lvl w:ilvl="0" w:tplc="EE0CCC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4EA30CFA"/>
    <w:multiLevelType w:val="hybridMultilevel"/>
    <w:tmpl w:val="27E4A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C7210F"/>
    <w:multiLevelType w:val="hybridMultilevel"/>
    <w:tmpl w:val="34E461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8648A9"/>
    <w:multiLevelType w:val="hybridMultilevel"/>
    <w:tmpl w:val="294244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206A64"/>
    <w:multiLevelType w:val="hybridMultilevel"/>
    <w:tmpl w:val="59B600BE"/>
    <w:lvl w:ilvl="0" w:tplc="311423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218AA"/>
    <w:multiLevelType w:val="hybridMultilevel"/>
    <w:tmpl w:val="BD1A1C4E"/>
    <w:lvl w:ilvl="0" w:tplc="B9FA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24F7A"/>
    <w:multiLevelType w:val="hybridMultilevel"/>
    <w:tmpl w:val="090676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4BB35DD"/>
    <w:multiLevelType w:val="hybridMultilevel"/>
    <w:tmpl w:val="E0CE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F10F7B"/>
    <w:multiLevelType w:val="hybridMultilevel"/>
    <w:tmpl w:val="C49E99DC"/>
    <w:lvl w:ilvl="0" w:tplc="D5105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C1353A"/>
    <w:multiLevelType w:val="hybridMultilevel"/>
    <w:tmpl w:val="46629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103757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E3E0B"/>
    <w:multiLevelType w:val="hybridMultilevel"/>
    <w:tmpl w:val="9DB0DE4C"/>
    <w:lvl w:ilvl="0" w:tplc="680C1B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61380D"/>
    <w:multiLevelType w:val="hybridMultilevel"/>
    <w:tmpl w:val="0830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2">
    <w:nsid w:val="73B53AF7"/>
    <w:multiLevelType w:val="hybridMultilevel"/>
    <w:tmpl w:val="624A4D2E"/>
    <w:lvl w:ilvl="0" w:tplc="3B36D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BF5FF8"/>
    <w:multiLevelType w:val="hybridMultilevel"/>
    <w:tmpl w:val="DFDA4EC0"/>
    <w:lvl w:ilvl="0" w:tplc="63E6E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AC48F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127F8B"/>
    <w:multiLevelType w:val="hybridMultilevel"/>
    <w:tmpl w:val="C59A28AC"/>
    <w:lvl w:ilvl="0" w:tplc="69A428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AD2E93"/>
    <w:multiLevelType w:val="hybridMultilevel"/>
    <w:tmpl w:val="A2484CE2"/>
    <w:lvl w:ilvl="0" w:tplc="F600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9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1"/>
  </w:num>
  <w:num w:numId="14">
    <w:abstractNumId w:val="14"/>
  </w:num>
  <w:num w:numId="15">
    <w:abstractNumId w:val="31"/>
  </w:num>
  <w:num w:numId="16">
    <w:abstractNumId w:val="32"/>
  </w:num>
  <w:num w:numId="17">
    <w:abstractNumId w:val="40"/>
  </w:num>
  <w:num w:numId="18">
    <w:abstractNumId w:val="15"/>
  </w:num>
  <w:num w:numId="19">
    <w:abstractNumId w:val="41"/>
  </w:num>
  <w:num w:numId="20">
    <w:abstractNumId w:val="33"/>
  </w:num>
  <w:num w:numId="21">
    <w:abstractNumId w:val="38"/>
  </w:num>
  <w:num w:numId="22">
    <w:abstractNumId w:val="5"/>
  </w:num>
  <w:num w:numId="23">
    <w:abstractNumId w:val="19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"/>
  </w:num>
  <w:num w:numId="35">
    <w:abstractNumId w:val="34"/>
  </w:num>
  <w:num w:numId="36">
    <w:abstractNumId w:val="8"/>
  </w:num>
  <w:num w:numId="37">
    <w:abstractNumId w:val="3"/>
  </w:num>
  <w:num w:numId="38">
    <w:abstractNumId w:val="36"/>
  </w:num>
  <w:num w:numId="39">
    <w:abstractNumId w:val="27"/>
  </w:num>
  <w:num w:numId="40">
    <w:abstractNumId w:val="0"/>
  </w:num>
  <w:num w:numId="41">
    <w:abstractNumId w:val="22"/>
  </w:num>
  <w:num w:numId="42">
    <w:abstractNumId w:val="42"/>
  </w:num>
  <w:num w:numId="43">
    <w:abstractNumId w:val="13"/>
  </w:num>
  <w:num w:numId="44">
    <w:abstractNumId w:val="3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3"/>
    <w:rsid w:val="00007934"/>
    <w:rsid w:val="00035280"/>
    <w:rsid w:val="00092900"/>
    <w:rsid w:val="000C5F77"/>
    <w:rsid w:val="000D5A69"/>
    <w:rsid w:val="000E3FF8"/>
    <w:rsid w:val="000F0C5B"/>
    <w:rsid w:val="0010381F"/>
    <w:rsid w:val="001163C5"/>
    <w:rsid w:val="00123C4B"/>
    <w:rsid w:val="00152898"/>
    <w:rsid w:val="0015651F"/>
    <w:rsid w:val="001D4A57"/>
    <w:rsid w:val="001E507F"/>
    <w:rsid w:val="001E7E13"/>
    <w:rsid w:val="00230616"/>
    <w:rsid w:val="00230A0D"/>
    <w:rsid w:val="00250970"/>
    <w:rsid w:val="002633BE"/>
    <w:rsid w:val="002711DF"/>
    <w:rsid w:val="00284550"/>
    <w:rsid w:val="0028732B"/>
    <w:rsid w:val="002A430D"/>
    <w:rsid w:val="003137F6"/>
    <w:rsid w:val="00353926"/>
    <w:rsid w:val="00356733"/>
    <w:rsid w:val="00357A50"/>
    <w:rsid w:val="00386DC7"/>
    <w:rsid w:val="00390605"/>
    <w:rsid w:val="003A599A"/>
    <w:rsid w:val="003C2CAB"/>
    <w:rsid w:val="003C52FB"/>
    <w:rsid w:val="003F2D83"/>
    <w:rsid w:val="0041197A"/>
    <w:rsid w:val="00431ECF"/>
    <w:rsid w:val="00436515"/>
    <w:rsid w:val="00453CFD"/>
    <w:rsid w:val="0047015E"/>
    <w:rsid w:val="004A238C"/>
    <w:rsid w:val="004C243E"/>
    <w:rsid w:val="004E66D6"/>
    <w:rsid w:val="00500953"/>
    <w:rsid w:val="00505D56"/>
    <w:rsid w:val="00517536"/>
    <w:rsid w:val="005232B8"/>
    <w:rsid w:val="005266D3"/>
    <w:rsid w:val="005271F9"/>
    <w:rsid w:val="00535F4F"/>
    <w:rsid w:val="005551F0"/>
    <w:rsid w:val="00566B84"/>
    <w:rsid w:val="00572865"/>
    <w:rsid w:val="00594343"/>
    <w:rsid w:val="005C5BFF"/>
    <w:rsid w:val="00614BC1"/>
    <w:rsid w:val="006229BD"/>
    <w:rsid w:val="006448F9"/>
    <w:rsid w:val="006509DD"/>
    <w:rsid w:val="006510BE"/>
    <w:rsid w:val="00661611"/>
    <w:rsid w:val="006621D7"/>
    <w:rsid w:val="00680AEB"/>
    <w:rsid w:val="00681C7A"/>
    <w:rsid w:val="006A46EB"/>
    <w:rsid w:val="006A7E41"/>
    <w:rsid w:val="006E5303"/>
    <w:rsid w:val="006F0F21"/>
    <w:rsid w:val="00702B7A"/>
    <w:rsid w:val="00745FC9"/>
    <w:rsid w:val="00757E9D"/>
    <w:rsid w:val="00783627"/>
    <w:rsid w:val="007841AF"/>
    <w:rsid w:val="007A5C3F"/>
    <w:rsid w:val="007E2293"/>
    <w:rsid w:val="008032CA"/>
    <w:rsid w:val="00827B0B"/>
    <w:rsid w:val="008334BF"/>
    <w:rsid w:val="00845E70"/>
    <w:rsid w:val="0086558B"/>
    <w:rsid w:val="00880B8E"/>
    <w:rsid w:val="0089548C"/>
    <w:rsid w:val="008A4776"/>
    <w:rsid w:val="008B70E3"/>
    <w:rsid w:val="008C0369"/>
    <w:rsid w:val="008E1BCD"/>
    <w:rsid w:val="008E5BF0"/>
    <w:rsid w:val="008F18DE"/>
    <w:rsid w:val="00906CC8"/>
    <w:rsid w:val="00906D61"/>
    <w:rsid w:val="009075BF"/>
    <w:rsid w:val="00927545"/>
    <w:rsid w:val="009479BD"/>
    <w:rsid w:val="00996314"/>
    <w:rsid w:val="009B2E5B"/>
    <w:rsid w:val="009C360C"/>
    <w:rsid w:val="009D340A"/>
    <w:rsid w:val="009D783C"/>
    <w:rsid w:val="009D7AD7"/>
    <w:rsid w:val="009E25E3"/>
    <w:rsid w:val="009F1C1E"/>
    <w:rsid w:val="009F5E92"/>
    <w:rsid w:val="00A24458"/>
    <w:rsid w:val="00A3433B"/>
    <w:rsid w:val="00A356FD"/>
    <w:rsid w:val="00A364D7"/>
    <w:rsid w:val="00AE58C0"/>
    <w:rsid w:val="00B0114A"/>
    <w:rsid w:val="00B01ED5"/>
    <w:rsid w:val="00B05B03"/>
    <w:rsid w:val="00B32E78"/>
    <w:rsid w:val="00B4452D"/>
    <w:rsid w:val="00B56C26"/>
    <w:rsid w:val="00B80DE9"/>
    <w:rsid w:val="00B81838"/>
    <w:rsid w:val="00BB0D32"/>
    <w:rsid w:val="00BC41F6"/>
    <w:rsid w:val="00BC7231"/>
    <w:rsid w:val="00BD4E12"/>
    <w:rsid w:val="00BE5124"/>
    <w:rsid w:val="00BF7FBE"/>
    <w:rsid w:val="00C03A41"/>
    <w:rsid w:val="00C043E4"/>
    <w:rsid w:val="00C626E6"/>
    <w:rsid w:val="00C9386A"/>
    <w:rsid w:val="00CA5DDD"/>
    <w:rsid w:val="00CD3191"/>
    <w:rsid w:val="00CD6AB9"/>
    <w:rsid w:val="00CE3384"/>
    <w:rsid w:val="00CF1136"/>
    <w:rsid w:val="00CF397B"/>
    <w:rsid w:val="00D05C6C"/>
    <w:rsid w:val="00D10490"/>
    <w:rsid w:val="00D21C60"/>
    <w:rsid w:val="00D30886"/>
    <w:rsid w:val="00D50BF8"/>
    <w:rsid w:val="00D630AB"/>
    <w:rsid w:val="00D92E90"/>
    <w:rsid w:val="00DA77D6"/>
    <w:rsid w:val="00DE1ACF"/>
    <w:rsid w:val="00E33D0F"/>
    <w:rsid w:val="00E347F7"/>
    <w:rsid w:val="00E41341"/>
    <w:rsid w:val="00E6635A"/>
    <w:rsid w:val="00E72B47"/>
    <w:rsid w:val="00E81C4B"/>
    <w:rsid w:val="00E87033"/>
    <w:rsid w:val="00EA1F55"/>
    <w:rsid w:val="00EA5576"/>
    <w:rsid w:val="00EA6C0C"/>
    <w:rsid w:val="00EB48C9"/>
    <w:rsid w:val="00EC2081"/>
    <w:rsid w:val="00EE27C6"/>
    <w:rsid w:val="00EE6895"/>
    <w:rsid w:val="00F26BFF"/>
    <w:rsid w:val="00F527C1"/>
    <w:rsid w:val="00F57E71"/>
    <w:rsid w:val="00FA769E"/>
    <w:rsid w:val="00FB745C"/>
    <w:rsid w:val="00FC3F44"/>
    <w:rsid w:val="00FD261B"/>
    <w:rsid w:val="00FE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6D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B05B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">
    <w:name w:val="Bullet"/>
    <w:basedOn w:val="Normalny"/>
    <w:rsid w:val="001163C5"/>
    <w:pPr>
      <w:numPr>
        <w:numId w:val="48"/>
      </w:num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6D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B05B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">
    <w:name w:val="Bullet"/>
    <w:basedOn w:val="Normalny"/>
    <w:rsid w:val="001163C5"/>
    <w:pPr>
      <w:numPr>
        <w:numId w:val="48"/>
      </w:num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C0F1-703B-4BF6-9A7A-1DDDDB00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1669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tarr</Company>
  <LinksUpToDate>false</LinksUpToDate>
  <CharactersWithSpaces>11665</CharactersWithSpaces>
  <SharedDoc>false</SharedDoc>
  <HLinks>
    <vt:vector size="6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s.pawlos</cp:lastModifiedBy>
  <cp:revision>11</cp:revision>
  <cp:lastPrinted>2020-05-13T12:24:00Z</cp:lastPrinted>
  <dcterms:created xsi:type="dcterms:W3CDTF">2017-10-31T12:56:00Z</dcterms:created>
  <dcterms:modified xsi:type="dcterms:W3CDTF">2020-05-14T10:00:00Z</dcterms:modified>
</cp:coreProperties>
</file>